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36" w:rsidRDefault="005D1836" w:rsidP="008003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1"/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836" w:rsidRPr="008003D3" w:rsidRDefault="005241AD" w:rsidP="005241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41pt;height:160pt;visibility:visible">
            <v:imagedata r:id="rId7" o:title="tr-obrazovanie1"/>
          </v:shape>
        </w:pict>
      </w:r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836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836" w:rsidRPr="008003D3" w:rsidRDefault="005D1836" w:rsidP="00281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836" w:rsidRPr="008003D3" w:rsidRDefault="005D1836" w:rsidP="00800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D1836" w:rsidRPr="005241AD" w:rsidRDefault="005D1836" w:rsidP="00800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241A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Рабочая программа </w:t>
      </w:r>
    </w:p>
    <w:p w:rsidR="005D1836" w:rsidRPr="005241AD" w:rsidRDefault="005D1836" w:rsidP="00800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241A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по внеурочной деятельности</w:t>
      </w:r>
    </w:p>
    <w:p w:rsidR="005D1836" w:rsidRPr="005241AD" w:rsidRDefault="005D1836" w:rsidP="00800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241A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«Спасатель»</w:t>
      </w:r>
    </w:p>
    <w:p w:rsidR="005D1836" w:rsidRPr="005241AD" w:rsidRDefault="005D1836" w:rsidP="00800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241A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для 7-8-х классов</w:t>
      </w:r>
    </w:p>
    <w:p w:rsidR="005D1836" w:rsidRPr="008003D3" w:rsidRDefault="005D1836" w:rsidP="008003D3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836" w:rsidRPr="008003D3" w:rsidRDefault="005D1836" w:rsidP="008003D3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836" w:rsidRPr="008003D3" w:rsidRDefault="005D1836" w:rsidP="008003D3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836" w:rsidRDefault="005D1836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1AD" w:rsidRDefault="005241AD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1AD" w:rsidRDefault="005241AD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1AD" w:rsidRDefault="005241AD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1AD" w:rsidRDefault="005241AD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1AD" w:rsidRPr="008003D3" w:rsidRDefault="005241AD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836" w:rsidRPr="008003D3" w:rsidRDefault="005D1836" w:rsidP="008003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003D3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Составитель </w:t>
      </w:r>
    </w:p>
    <w:p w:rsidR="005D1836" w:rsidRPr="0028075B" w:rsidRDefault="00281A7E" w:rsidP="008003D3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Цыганков С.В.</w:t>
      </w:r>
    </w:p>
    <w:p w:rsidR="005D1836" w:rsidRPr="008003D3" w:rsidRDefault="005D1836" w:rsidP="008003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836" w:rsidRPr="008003D3" w:rsidRDefault="005D1836" w:rsidP="00D408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836" w:rsidRPr="008003D3" w:rsidRDefault="005D1836" w:rsidP="00800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0A4" w:rsidRDefault="00CC60A4" w:rsidP="00800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41AD" w:rsidRDefault="005241AD" w:rsidP="00800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41AD" w:rsidRDefault="005241AD" w:rsidP="00800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41AD" w:rsidRDefault="005241AD" w:rsidP="00800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bookmarkEnd w:id="0"/>
    <w:p w:rsidR="005D1836" w:rsidRPr="00F22E2E" w:rsidRDefault="005D1836" w:rsidP="00CF0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E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D1836" w:rsidRDefault="005D1836" w:rsidP="00CF0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836" w:rsidRPr="00CE30F1" w:rsidRDefault="005D1836" w:rsidP="00CE30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DB5">
        <w:rPr>
          <w:rFonts w:ascii="Times New Roman" w:hAnsi="Times New Roman" w:cs="Times New Roman"/>
          <w:sz w:val="24"/>
          <w:szCs w:val="24"/>
        </w:rPr>
        <w:t>Программа курса вне</w:t>
      </w:r>
      <w:r>
        <w:rPr>
          <w:rFonts w:ascii="Times New Roman" w:hAnsi="Times New Roman" w:cs="Times New Roman"/>
          <w:sz w:val="24"/>
          <w:szCs w:val="24"/>
        </w:rPr>
        <w:t>урочной деятельности «Спасатель</w:t>
      </w:r>
      <w:r w:rsidRPr="00611DB5">
        <w:rPr>
          <w:rFonts w:ascii="Times New Roman" w:hAnsi="Times New Roman" w:cs="Times New Roman"/>
          <w:sz w:val="24"/>
          <w:szCs w:val="24"/>
        </w:rPr>
        <w:t>» составлена в соответствии снормативно-правовойбазой:</w:t>
      </w:r>
      <w:r w:rsidRPr="00611DB5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«Об образовании в Российской Федерации» от 29.12.2012 №273-ФЗ (редакция от 02.06.2016, с изм. и доп., вступ. в силу с 01.07.2016);Федеральный государственный образовательный стандарт </w:t>
      </w:r>
      <w:r w:rsidRPr="00A61FDF">
        <w:rPr>
          <w:rFonts w:ascii="Times New Roman" w:hAnsi="Times New Roman" w:cs="Times New Roman"/>
          <w:color w:val="000000"/>
          <w:sz w:val="24"/>
          <w:szCs w:val="24"/>
        </w:rPr>
        <w:t>основного</w:t>
      </w:r>
      <w:r w:rsidRPr="00611DB5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образования, утверждённый приказом Министерства образования и науки Российской Федерации от 17.12.2010 №1897 (с изменениями от 31.12.2015 № 1577); Постановление Главного государственного санитарного врача Российской Федерации «Об утверждении СанПиН 2.4.2.2821-10 «Санитарно-эпидемиологические требования к условиям и организации обучения в общеобразовательных учреждениях» от 29.12.2010 № 189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1DB5">
        <w:rPr>
          <w:rFonts w:ascii="Times New Roman" w:hAnsi="Times New Roman" w:cs="Times New Roman"/>
          <w:color w:val="000000"/>
          <w:sz w:val="24"/>
          <w:szCs w:val="24"/>
        </w:rPr>
        <w:t>зарегистрировано в Минюсте Российской Федерации 03.03.2011 № 19993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 изменениями от 24.11.2015 № 81</w:t>
      </w:r>
      <w:r w:rsidRPr="00611DB5">
        <w:rPr>
          <w:rFonts w:ascii="Times New Roman" w:hAnsi="Times New Roman" w:cs="Times New Roman"/>
          <w:color w:val="000000"/>
          <w:sz w:val="24"/>
          <w:szCs w:val="24"/>
        </w:rPr>
        <w:t>);Постановление Главного государственного санитарного врача РФ «Об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здоровья"от 10.07.2015 № 26  (вместе с "СанПиН 2.4.2.3286-15. Санитарно-эпидемиологические правила и нормативы...", зарегистрировано в Минюсте России 14.08.2015 № 38528);</w:t>
      </w:r>
      <w:r>
        <w:rPr>
          <w:rFonts w:ascii="Times New Roman" w:hAnsi="Times New Roman" w:cs="Times New Roman"/>
          <w:color w:val="000000"/>
          <w:sz w:val="24"/>
          <w:szCs w:val="24"/>
        </w:rPr>
        <w:t>Стратегия развития воспитания в Российской Федерации на период до 2025 года; Концепция программы поддержки детского и юношеского чтения в Российской Федерации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  <w:u w:val="single"/>
        </w:rPr>
        <w:t>Целью</w:t>
      </w:r>
      <w:r w:rsidRPr="00BE16F0">
        <w:rPr>
          <w:rFonts w:ascii="Times New Roman" w:hAnsi="Times New Roman" w:cs="Times New Roman"/>
          <w:sz w:val="24"/>
          <w:szCs w:val="24"/>
        </w:rPr>
        <w:t> настоящей программы является совершенствование военно-патриотического воспитания подростков и молодежи, основанного на принципах взаимопомощи, благородства, любви к людям и природе, приобщения к вопросам личной и коллективной безопасности.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</w:rPr>
        <w:t> 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</w:rPr>
        <w:t>Основными </w:t>
      </w:r>
      <w:r w:rsidRPr="00BE16F0">
        <w:rPr>
          <w:rFonts w:ascii="Times New Roman" w:hAnsi="Times New Roman" w:cs="Times New Roman"/>
          <w:sz w:val="24"/>
          <w:szCs w:val="24"/>
          <w:u w:val="single"/>
        </w:rPr>
        <w:t>задачами</w:t>
      </w:r>
      <w:r w:rsidRPr="00BE16F0">
        <w:rPr>
          <w:rFonts w:ascii="Times New Roman" w:hAnsi="Times New Roman" w:cs="Times New Roman"/>
          <w:sz w:val="24"/>
          <w:szCs w:val="24"/>
        </w:rPr>
        <w:t> данной программы является: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</w:rPr>
        <w:t>·        Привлечение подростков и молодежи к вопросам личной и коллективной безопасности;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</w:rPr>
        <w:t>·        Обучение практическим навыкам оказанию само и взаимопомощи,  умелым и быстрым действиям в любой чрезвычайной ситуации;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</w:rPr>
        <w:t>·        Обучение практическим навыкам и умению пользоваться  индивидуальными и коллективными средствами защиты;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</w:rPr>
        <w:t>·        Улучшение физической подготовки и приобщение подростков и молодежи к здоровому образу жизни;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</w:rPr>
        <w:t>·        Защита и пропаганда прав детей, подростков и молодежи, определенных отечественными правовыми нормами;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</w:rPr>
        <w:t>·        Проведение различных тренировок в форме слетов и соревнований по закреплению навыков поведения в экстремальных ситуациях соблюдения здорового образа жизни;</w:t>
      </w:r>
    </w:p>
    <w:p w:rsidR="005D1836" w:rsidRPr="00BE16F0" w:rsidRDefault="005D1836" w:rsidP="00BE1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F0">
        <w:rPr>
          <w:rFonts w:ascii="Times New Roman" w:hAnsi="Times New Roman" w:cs="Times New Roman"/>
          <w:sz w:val="24"/>
          <w:szCs w:val="24"/>
        </w:rPr>
        <w:t> </w:t>
      </w:r>
    </w:p>
    <w:p w:rsidR="005D1836" w:rsidRDefault="005D1836" w:rsidP="007B2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836" w:rsidRPr="00F22E2E" w:rsidRDefault="005D1836" w:rsidP="007B2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2E2E">
        <w:rPr>
          <w:rFonts w:ascii="Times New Roman" w:hAnsi="Times New Roman" w:cs="Times New Roman"/>
          <w:sz w:val="24"/>
          <w:szCs w:val="24"/>
        </w:rPr>
        <w:t>Содержание  программы обеспечивает  преемственнос</w:t>
      </w:r>
      <w:r>
        <w:rPr>
          <w:rFonts w:ascii="Times New Roman" w:hAnsi="Times New Roman" w:cs="Times New Roman"/>
          <w:sz w:val="24"/>
          <w:szCs w:val="24"/>
        </w:rPr>
        <w:t>ть   с программами  предметов  физическая культура, ОБЖ, окружающий мир</w:t>
      </w:r>
      <w:r w:rsidRPr="00F22E2E">
        <w:rPr>
          <w:rFonts w:ascii="Times New Roman" w:hAnsi="Times New Roman" w:cs="Times New Roman"/>
          <w:sz w:val="24"/>
          <w:szCs w:val="24"/>
        </w:rPr>
        <w:t>, является продолжением и дополнением содержания образования.</w:t>
      </w:r>
    </w:p>
    <w:p w:rsidR="005D1836" w:rsidRDefault="005D1836" w:rsidP="007B2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ориентирована</w:t>
      </w:r>
      <w:r w:rsidRPr="00F22E2E">
        <w:rPr>
          <w:rFonts w:ascii="Times New Roman" w:hAnsi="Times New Roman" w:cs="Times New Roman"/>
          <w:sz w:val="24"/>
          <w:szCs w:val="24"/>
        </w:rPr>
        <w:t xml:space="preserve"> на достижение </w:t>
      </w:r>
      <w:r>
        <w:rPr>
          <w:rFonts w:ascii="Times New Roman" w:hAnsi="Times New Roman" w:cs="Times New Roman"/>
          <w:sz w:val="24"/>
          <w:szCs w:val="24"/>
        </w:rPr>
        <w:t>результатов ФГОС (</w:t>
      </w:r>
      <w:r w:rsidRPr="00F22E2E">
        <w:rPr>
          <w:rFonts w:ascii="Times New Roman" w:hAnsi="Times New Roman" w:cs="Times New Roman"/>
          <w:sz w:val="24"/>
          <w:szCs w:val="24"/>
        </w:rPr>
        <w:t>планируемых  результатов обучения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2E2E">
        <w:rPr>
          <w:rFonts w:ascii="Times New Roman" w:hAnsi="Times New Roman" w:cs="Times New Roman"/>
          <w:sz w:val="24"/>
          <w:szCs w:val="24"/>
        </w:rPr>
        <w:t>: личностных, метапредметных  (регулятивных, познавательных, коммуникативных).</w:t>
      </w:r>
    </w:p>
    <w:p w:rsidR="005D1836" w:rsidRPr="00EE6630" w:rsidRDefault="005D1836" w:rsidP="007B2A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6630">
        <w:rPr>
          <w:rFonts w:ascii="Times New Roman" w:hAnsi="Times New Roman" w:cs="Times New Roman"/>
          <w:b/>
          <w:bCs/>
          <w:sz w:val="24"/>
          <w:szCs w:val="24"/>
        </w:rPr>
        <w:t>Программа разработана для параллели 7-8 классов, рассчитана на 17.часов в год. Занятия проводятся в «Точке Роста».</w:t>
      </w:r>
    </w:p>
    <w:p w:rsidR="005D1836" w:rsidRDefault="005D1836" w:rsidP="007B2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836" w:rsidRDefault="005D1836" w:rsidP="00162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836" w:rsidRDefault="005D1836" w:rsidP="00CF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836" w:rsidRPr="008003D3" w:rsidRDefault="005D1836" w:rsidP="008003D3">
      <w:pPr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003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предмета, курса</w:t>
      </w:r>
    </w:p>
    <w:p w:rsidR="005D1836" w:rsidRPr="008003D3" w:rsidRDefault="005D1836" w:rsidP="008003D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 w:rsidRPr="008003D3"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        В ходе реализации программы внеурочной дея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тельности «Спасатель</w:t>
      </w:r>
      <w:r w:rsidRPr="008003D3">
        <w:rPr>
          <w:rFonts w:ascii="Times New Roman" w:hAnsi="Times New Roman" w:cs="Times New Roman"/>
          <w:color w:val="000000"/>
          <w:kern w:val="1"/>
          <w:sz w:val="24"/>
          <w:szCs w:val="24"/>
        </w:rPr>
        <w:t>» планируется формирование у обучающихся  следующих личностных качеств и метапредметных универсальных учебных действий:</w:t>
      </w:r>
    </w:p>
    <w:p w:rsidR="005D1836" w:rsidRPr="008003D3" w:rsidRDefault="005D1836" w:rsidP="008003D3">
      <w:pPr>
        <w:autoSpaceDE w:val="0"/>
        <w:spacing w:after="0" w:line="276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003D3">
        <w:rPr>
          <w:rFonts w:ascii="Times New Roman" w:hAnsi="Times New Roman" w:cs="Times New Roman"/>
          <w:color w:val="000000"/>
          <w:sz w:val="24"/>
          <w:szCs w:val="24"/>
        </w:rPr>
        <w:t>Данная программа ориентирована на формирование и развитие следующих видов универсальных учебных действий:</w:t>
      </w:r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03D3">
        <w:rPr>
          <w:rFonts w:ascii="Times New Roman" w:hAnsi="Times New Roman" w:cs="Times New Roman"/>
          <w:i/>
          <w:iCs/>
          <w:sz w:val="24"/>
          <w:szCs w:val="24"/>
        </w:rPr>
        <w:t>Личностные результаты</w:t>
      </w:r>
    </w:p>
    <w:p w:rsidR="005D1836" w:rsidRDefault="005D1836" w:rsidP="001629B3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5D1836" w:rsidRDefault="005D1836" w:rsidP="001629B3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-оказывать первую медицинскую помощь пострадавшим</w:t>
      </w:r>
    </w:p>
    <w:p w:rsidR="005D1836" w:rsidRPr="008C682E" w:rsidRDefault="005D1836" w:rsidP="001629B3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C2F9C">
        <w:rPr>
          <w:rFonts w:ascii="Times New Roman" w:hAnsi="Times New Roman" w:cs="Times New Roman"/>
          <w:sz w:val="24"/>
          <w:szCs w:val="24"/>
        </w:rPr>
        <w:t>работать с компасом и картой, ориентироваться на местности</w:t>
      </w:r>
    </w:p>
    <w:p w:rsidR="005D1836" w:rsidRPr="00AC2F9C" w:rsidRDefault="005D1836" w:rsidP="00AC2F9C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-применять </w:t>
      </w:r>
      <w:r w:rsidRPr="00AC2F9C">
        <w:rPr>
          <w:rFonts w:ascii="Times New Roman" w:hAnsi="Times New Roman" w:cs="Times New Roman"/>
          <w:sz w:val="24"/>
          <w:szCs w:val="24"/>
        </w:rPr>
        <w:t>способы переноски и транспортировки пострадавших при различных переломах;</w:t>
      </w:r>
    </w:p>
    <w:p w:rsidR="005D1836" w:rsidRDefault="005D1836" w:rsidP="008003D3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 w:rsidRPr="00AC2F9C">
        <w:rPr>
          <w:rFonts w:ascii="Times New Roman" w:hAnsi="Times New Roman" w:cs="Times New Roman"/>
          <w:sz w:val="24"/>
          <w:szCs w:val="24"/>
        </w:rPr>
        <w:t>·  </w:t>
      </w:r>
      <w:r>
        <w:rPr>
          <w:rFonts w:ascii="Times New Roman" w:hAnsi="Times New Roman" w:cs="Times New Roman"/>
          <w:sz w:val="24"/>
          <w:szCs w:val="24"/>
        </w:rPr>
        <w:t>использовать   </w:t>
      </w:r>
      <w:r w:rsidRPr="00AC2F9C">
        <w:rPr>
          <w:rFonts w:ascii="Times New Roman" w:hAnsi="Times New Roman" w:cs="Times New Roman"/>
          <w:sz w:val="24"/>
          <w:szCs w:val="24"/>
        </w:rPr>
        <w:t>средства для оказания первой медицинской помощи;</w:t>
      </w:r>
    </w:p>
    <w:p w:rsidR="005D1836" w:rsidRPr="008003D3" w:rsidRDefault="005D1836" w:rsidP="008003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03D3">
        <w:rPr>
          <w:rFonts w:ascii="Times New Roman" w:hAnsi="Times New Roman" w:cs="Times New Roman"/>
          <w:i/>
          <w:iCs/>
          <w:sz w:val="24"/>
          <w:szCs w:val="24"/>
        </w:rPr>
        <w:t>Метапредметные результаты</w:t>
      </w:r>
    </w:p>
    <w:p w:rsidR="005D1836" w:rsidRPr="008C682E" w:rsidRDefault="005D1836" w:rsidP="008C682E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</w:t>
      </w:r>
    </w:p>
    <w:p w:rsidR="005D1836" w:rsidRPr="008C682E" w:rsidRDefault="005D1836" w:rsidP="008C682E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682E">
        <w:rPr>
          <w:rFonts w:ascii="Times New Roman" w:hAnsi="Times New Roman" w:cs="Times New Roman"/>
          <w:sz w:val="24"/>
          <w:szCs w:val="24"/>
        </w:rPr>
        <w:t xml:space="preserve"> планировать свое действие в соответствии с поставленной задачей и с условиями ее</w:t>
      </w:r>
    </w:p>
    <w:p w:rsidR="005D1836" w:rsidRPr="008C682E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2E">
        <w:rPr>
          <w:rFonts w:ascii="Times New Roman" w:hAnsi="Times New Roman" w:cs="Times New Roman"/>
          <w:sz w:val="24"/>
          <w:szCs w:val="24"/>
        </w:rPr>
        <w:t>реализации;</w:t>
      </w:r>
    </w:p>
    <w:p w:rsidR="005D1836" w:rsidRPr="008C682E" w:rsidRDefault="005D1836" w:rsidP="008C682E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682E">
        <w:rPr>
          <w:rFonts w:ascii="Times New Roman" w:hAnsi="Times New Roman" w:cs="Times New Roman"/>
          <w:sz w:val="24"/>
          <w:szCs w:val="24"/>
        </w:rPr>
        <w:t xml:space="preserve"> вносить необходимые коррективы в действие после ег</w:t>
      </w:r>
      <w:r>
        <w:rPr>
          <w:rFonts w:ascii="Times New Roman" w:hAnsi="Times New Roman" w:cs="Times New Roman"/>
          <w:sz w:val="24"/>
          <w:szCs w:val="24"/>
        </w:rPr>
        <w:t xml:space="preserve">о завершения на основе оценки и </w:t>
      </w:r>
      <w:r w:rsidRPr="008C682E">
        <w:rPr>
          <w:rFonts w:ascii="Times New Roman" w:hAnsi="Times New Roman" w:cs="Times New Roman"/>
          <w:sz w:val="24"/>
          <w:szCs w:val="24"/>
        </w:rPr>
        <w:t>учета характера сделанных ошибок.</w:t>
      </w:r>
    </w:p>
    <w:p w:rsidR="005D1836" w:rsidRPr="008C682E" w:rsidRDefault="005D1836" w:rsidP="008C682E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682E">
        <w:rPr>
          <w:rFonts w:ascii="Times New Roman" w:hAnsi="Times New Roman" w:cs="Times New Roman"/>
          <w:sz w:val="24"/>
          <w:szCs w:val="24"/>
        </w:rPr>
        <w:t xml:space="preserve"> самостоятельно оценивать правильность выполнения</w:t>
      </w:r>
      <w:r>
        <w:rPr>
          <w:rFonts w:ascii="Times New Roman" w:hAnsi="Times New Roman" w:cs="Times New Roman"/>
          <w:sz w:val="24"/>
          <w:szCs w:val="24"/>
        </w:rPr>
        <w:t xml:space="preserve"> действия и вносить необходимые </w:t>
      </w:r>
      <w:r w:rsidRPr="008C682E">
        <w:rPr>
          <w:rFonts w:ascii="Times New Roman" w:hAnsi="Times New Roman" w:cs="Times New Roman"/>
          <w:sz w:val="24"/>
          <w:szCs w:val="24"/>
        </w:rPr>
        <w:t>коррективы в исполнение, как по ходу его реализации, так и в конце действия.</w:t>
      </w:r>
    </w:p>
    <w:p w:rsidR="005D1836" w:rsidRPr="008C682E" w:rsidRDefault="005D1836" w:rsidP="008C682E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 w:rsidRPr="008C682E">
        <w:rPr>
          <w:rFonts w:ascii="Times New Roman" w:hAnsi="Times New Roman" w:cs="Times New Roman"/>
          <w:sz w:val="24"/>
          <w:szCs w:val="24"/>
        </w:rPr>
        <w:t>Познавательные</w:t>
      </w:r>
    </w:p>
    <w:p w:rsidR="005D1836" w:rsidRPr="008C682E" w:rsidRDefault="005D1836" w:rsidP="008C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682E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выполнений учебных заданий с</w:t>
      </w:r>
    </w:p>
    <w:p w:rsidR="005D1836" w:rsidRPr="008C682E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2E">
        <w:rPr>
          <w:rFonts w:ascii="Times New Roman" w:hAnsi="Times New Roman" w:cs="Times New Roman"/>
          <w:sz w:val="24"/>
          <w:szCs w:val="24"/>
        </w:rPr>
        <w:t>использованием дополнительной литературы;</w:t>
      </w:r>
    </w:p>
    <w:p w:rsidR="005D1836" w:rsidRPr="008C682E" w:rsidRDefault="005D1836" w:rsidP="008C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682E">
        <w:rPr>
          <w:rFonts w:ascii="Times New Roman" w:hAnsi="Times New Roman" w:cs="Times New Roman"/>
          <w:sz w:val="24"/>
          <w:szCs w:val="24"/>
        </w:rPr>
        <w:t>устанавлива</w:t>
      </w:r>
      <w:r>
        <w:rPr>
          <w:rFonts w:ascii="Times New Roman" w:hAnsi="Times New Roman" w:cs="Times New Roman"/>
          <w:sz w:val="24"/>
          <w:szCs w:val="24"/>
        </w:rPr>
        <w:t>ть причинно-следственные связи.</w:t>
      </w:r>
    </w:p>
    <w:p w:rsidR="005D1836" w:rsidRPr="008C682E" w:rsidRDefault="005D1836" w:rsidP="008C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682E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 библиотек и</w:t>
      </w:r>
    </w:p>
    <w:p w:rsidR="005D1836" w:rsidRPr="008C682E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интернета;</w:t>
      </w:r>
    </w:p>
    <w:p w:rsidR="005D1836" w:rsidRPr="008C682E" w:rsidRDefault="005D1836" w:rsidP="008C682E">
      <w:pPr>
        <w:spacing w:after="0" w:line="240" w:lineRule="auto"/>
        <w:ind w:firstLine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</w:t>
      </w:r>
    </w:p>
    <w:p w:rsidR="005D1836" w:rsidRPr="008C682E" w:rsidRDefault="005D1836" w:rsidP="008C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682E">
        <w:rPr>
          <w:rFonts w:ascii="Times New Roman" w:hAnsi="Times New Roman" w:cs="Times New Roman"/>
          <w:sz w:val="24"/>
          <w:szCs w:val="24"/>
        </w:rPr>
        <w:t xml:space="preserve"> договариваться и приходить к общему реш</w:t>
      </w:r>
      <w:r>
        <w:rPr>
          <w:rFonts w:ascii="Times New Roman" w:hAnsi="Times New Roman" w:cs="Times New Roman"/>
          <w:sz w:val="24"/>
          <w:szCs w:val="24"/>
        </w:rPr>
        <w:t>ению в совместной деятельности.</w:t>
      </w:r>
    </w:p>
    <w:p w:rsidR="005D1836" w:rsidRPr="008C682E" w:rsidRDefault="005D1836" w:rsidP="008C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682E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 и координировать ее с позициями партнеров в</w:t>
      </w:r>
    </w:p>
    <w:p w:rsidR="005D1836" w:rsidRPr="008C682E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2E">
        <w:rPr>
          <w:rFonts w:ascii="Times New Roman" w:hAnsi="Times New Roman" w:cs="Times New Roman"/>
          <w:sz w:val="24"/>
          <w:szCs w:val="24"/>
        </w:rPr>
        <w:t>сотрудничестве при выработке общего решения в совместной деятельности;</w:t>
      </w:r>
    </w:p>
    <w:p w:rsidR="005D1836" w:rsidRPr="008C682E" w:rsidRDefault="005D1836" w:rsidP="008C6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682E">
        <w:rPr>
          <w:rFonts w:ascii="Times New Roman" w:hAnsi="Times New Roman" w:cs="Times New Roman"/>
          <w:sz w:val="24"/>
          <w:szCs w:val="24"/>
        </w:rPr>
        <w:t>задавать вопросы, необходимые для организации собственной деятельности и</w:t>
      </w:r>
    </w:p>
    <w:p w:rsidR="005D1836" w:rsidRDefault="005D1836" w:rsidP="00800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682E">
        <w:rPr>
          <w:rFonts w:ascii="Times New Roman" w:hAnsi="Times New Roman" w:cs="Times New Roman"/>
          <w:sz w:val="24"/>
          <w:szCs w:val="24"/>
        </w:rPr>
        <w:t>сотрудничества с партнером.</w:t>
      </w:r>
    </w:p>
    <w:p w:rsidR="005D1836" w:rsidRPr="001A742F" w:rsidRDefault="005D1836" w:rsidP="001A742F">
      <w:pPr>
        <w:tabs>
          <w:tab w:val="left" w:pos="8820"/>
        </w:tabs>
        <w:spacing w:after="120" w:line="240" w:lineRule="auto"/>
        <w:ind w:left="283" w:right="53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003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8003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предмета, курса</w:t>
      </w:r>
    </w:p>
    <w:p w:rsidR="005D1836" w:rsidRPr="001A742F" w:rsidRDefault="005D1836" w:rsidP="00F72480">
      <w:pPr>
        <w:pStyle w:val="ab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1A742F">
        <w:rPr>
          <w:b/>
          <w:bCs/>
          <w:i/>
          <w:iCs/>
          <w:color w:val="000000"/>
        </w:rPr>
        <w:t>1 раздел.Условия автономного существования в природе</w:t>
      </w:r>
      <w:r w:rsidRPr="000E1D1C">
        <w:rPr>
          <w:color w:val="000000"/>
        </w:rPr>
        <w:t>.</w:t>
      </w:r>
      <w:r>
        <w:rPr>
          <w:i/>
          <w:iCs/>
          <w:color w:val="000000"/>
        </w:rPr>
        <w:t>(3 часа)</w:t>
      </w:r>
    </w:p>
    <w:p w:rsidR="005D1836" w:rsidRPr="000E1D1C" w:rsidRDefault="005D1836" w:rsidP="001A742F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E1D1C">
        <w:rPr>
          <w:color w:val="000000"/>
        </w:rPr>
        <w:t xml:space="preserve"> Вязать и уметь применять узлы. Необходимость разжигания костра в условиях автономного существования в природе. Виды костров: таёжный, шалаш, звезда, звезда и шалаш, колодец, камин, нодья. Тип костра, разводимый в сырую погоду. Разжигание костра без спиче</w:t>
      </w:r>
      <w:r>
        <w:rPr>
          <w:color w:val="000000"/>
        </w:rPr>
        <w:t>к с помощью трения</w:t>
      </w:r>
      <w:r w:rsidRPr="000E1D1C">
        <w:rPr>
          <w:color w:val="000000"/>
        </w:rPr>
        <w:t>. Снаряжение туриста. Обувь и одежда туриста. Список личного снаряжения. Требования к рюкзаку, посуде и т.д. Уход за ногами и обувью в походе шаг туриста. Построение цепочки. Интервалы. Обязанности направляющего и замыкающего. Режим движения: ходовой час и привалы, нормальная скорость движения, количество ходовых часов. Привал и бивак. Прямой узел. Ткацкий узел. Академический узел. Узел проводника. Схватывающий узел (практическая отработка соединения верёвок).</w:t>
      </w:r>
    </w:p>
    <w:p w:rsidR="005D1836" w:rsidRPr="001A742F" w:rsidRDefault="005D1836" w:rsidP="00F72480">
      <w:pPr>
        <w:pStyle w:val="ab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1A742F">
        <w:rPr>
          <w:b/>
          <w:bCs/>
          <w:i/>
          <w:iCs/>
          <w:color w:val="000000"/>
        </w:rPr>
        <w:t>2 раздел.Ориентирование в природных условиях</w:t>
      </w:r>
      <w:r w:rsidRPr="000E1D1C">
        <w:rPr>
          <w:color w:val="000000"/>
        </w:rPr>
        <w:t xml:space="preserve">. </w:t>
      </w:r>
      <w:r>
        <w:rPr>
          <w:i/>
          <w:iCs/>
          <w:color w:val="000000"/>
        </w:rPr>
        <w:t>(2 часа)</w:t>
      </w:r>
    </w:p>
    <w:p w:rsidR="005D1836" w:rsidRPr="000E1D1C" w:rsidRDefault="005D1836" w:rsidP="00F72480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0E1D1C">
        <w:rPr>
          <w:color w:val="000000"/>
        </w:rPr>
        <w:t xml:space="preserve">Ориентирование по отдельно стоящему дереву, по расположению мха на деревьях, по муравейнику, по расположению колец спиленного дерева, по кресту на церкви, по солнцу, </w:t>
      </w:r>
      <w:r w:rsidRPr="000E1D1C">
        <w:rPr>
          <w:color w:val="000000"/>
        </w:rPr>
        <w:lastRenderedPageBreak/>
        <w:t>по солнцу и часам (по стрелкам), по звёздам (по Полярной зве</w:t>
      </w:r>
      <w:r>
        <w:rPr>
          <w:color w:val="000000"/>
        </w:rPr>
        <w:t>зде). Ориентирование по компасу.</w:t>
      </w:r>
    </w:p>
    <w:p w:rsidR="005D1836" w:rsidRPr="001A742F" w:rsidRDefault="005D1836" w:rsidP="00F72480">
      <w:pPr>
        <w:pStyle w:val="ab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3 раздел. </w:t>
      </w:r>
      <w:r w:rsidRPr="001A742F">
        <w:rPr>
          <w:b/>
          <w:bCs/>
          <w:i/>
          <w:iCs/>
          <w:color w:val="000000"/>
        </w:rPr>
        <w:t>Противопожарная подготовка</w:t>
      </w:r>
      <w:r>
        <w:rPr>
          <w:i/>
          <w:iCs/>
          <w:color w:val="000000"/>
        </w:rPr>
        <w:t>(4 часа)</w:t>
      </w:r>
    </w:p>
    <w:p w:rsidR="005D1836" w:rsidRPr="000E1D1C" w:rsidRDefault="005D1836" w:rsidP="00F72480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0E1D1C">
        <w:rPr>
          <w:color w:val="000000"/>
        </w:rPr>
        <w:t>Правила пожарной без</w:t>
      </w:r>
      <w:r>
        <w:rPr>
          <w:color w:val="000000"/>
        </w:rPr>
        <w:t xml:space="preserve">опасности. Огнетушащие средства. </w:t>
      </w:r>
      <w:r w:rsidRPr="000E1D1C">
        <w:rPr>
          <w:color w:val="000000"/>
        </w:rPr>
        <w:t>Способы прекращения горения</w:t>
      </w:r>
      <w:r>
        <w:rPr>
          <w:color w:val="000000"/>
        </w:rPr>
        <w:t xml:space="preserve">. </w:t>
      </w:r>
      <w:r w:rsidRPr="000E1D1C">
        <w:rPr>
          <w:color w:val="000000"/>
        </w:rPr>
        <w:t>Опасности при пожаре, поражающие факторы.Классификация и область применения огнетушителей.Виды пожаров. Лесные пожары: верховой пожар, низовой пожар, торфяной пожар. Причины лесных пожаров: связанные с деят</w:t>
      </w:r>
      <w:r>
        <w:rPr>
          <w:color w:val="000000"/>
        </w:rPr>
        <w:t xml:space="preserve">ельностью человека; связанные с </w:t>
      </w:r>
      <w:r w:rsidRPr="000E1D1C">
        <w:rPr>
          <w:color w:val="000000"/>
        </w:rPr>
        <w:t>природными факторами (молния, засуха). Способы устранения лесных пожаров. Пожары, возникающие в жилищах. Причины возникновения пожаров в жилых и административных зданиях. Действия населения при пожарах.</w:t>
      </w:r>
    </w:p>
    <w:p w:rsidR="005D1836" w:rsidRPr="001A742F" w:rsidRDefault="005D1836" w:rsidP="00F72480">
      <w:pPr>
        <w:pStyle w:val="ab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4 раздел</w:t>
      </w:r>
      <w:r w:rsidRPr="000E1D1C">
        <w:rPr>
          <w:b/>
          <w:bCs/>
          <w:color w:val="000000"/>
        </w:rPr>
        <w:t>.</w:t>
      </w:r>
      <w:r w:rsidRPr="001A742F">
        <w:rPr>
          <w:b/>
          <w:bCs/>
          <w:i/>
          <w:iCs/>
          <w:color w:val="000000"/>
        </w:rPr>
        <w:t>Подготовка по связи и передаче сигналов</w:t>
      </w:r>
      <w:r w:rsidRPr="000E1D1C">
        <w:rPr>
          <w:color w:val="000000"/>
        </w:rPr>
        <w:t xml:space="preserve">. </w:t>
      </w:r>
      <w:r>
        <w:rPr>
          <w:i/>
          <w:iCs/>
          <w:color w:val="000000"/>
        </w:rPr>
        <w:t>(2 часа)</w:t>
      </w:r>
    </w:p>
    <w:p w:rsidR="005D1836" w:rsidRPr="000E1D1C" w:rsidRDefault="005D1836" w:rsidP="001A742F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0E1D1C">
        <w:rPr>
          <w:color w:val="000000"/>
        </w:rPr>
        <w:t xml:space="preserve">Сигналы оповещения (бедствия), подаваемые при нахождении человека в природных условиях при автономном существовании. Сигналы, подаваемые с помощью костра (днём – дымом; ночью – огнём). Сигнал с помощью яркой ткани, вывешенной на высоком дереве; с помощью зеркала; выкладыванием еловых веток на снегу сигнала SOS на открытой местности; периодическим зовом на помощь голосом .Подача сигналов бедствия. Аварийные световые и звуковые сигналы. </w:t>
      </w:r>
    </w:p>
    <w:p w:rsidR="005D1836" w:rsidRPr="001A742F" w:rsidRDefault="005D1836" w:rsidP="00F72480">
      <w:pPr>
        <w:pStyle w:val="ab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5 раздел</w:t>
      </w:r>
      <w:r w:rsidRPr="001A742F">
        <w:rPr>
          <w:b/>
          <w:bCs/>
          <w:i/>
          <w:iCs/>
          <w:color w:val="000000"/>
        </w:rPr>
        <w:t>.Основы медицинских знаний. Медицинская подготовка</w:t>
      </w:r>
      <w:r w:rsidRPr="001A742F">
        <w:rPr>
          <w:i/>
          <w:iCs/>
          <w:color w:val="000000"/>
        </w:rPr>
        <w:t>.</w:t>
      </w:r>
      <w:r>
        <w:rPr>
          <w:i/>
          <w:iCs/>
          <w:color w:val="000000"/>
        </w:rPr>
        <w:t>(6</w:t>
      </w:r>
      <w:r w:rsidRPr="001A742F">
        <w:rPr>
          <w:i/>
          <w:iCs/>
          <w:color w:val="000000"/>
        </w:rPr>
        <w:t xml:space="preserve"> часов)</w:t>
      </w:r>
    </w:p>
    <w:p w:rsidR="005D1836" w:rsidRPr="000E1D1C" w:rsidRDefault="005D1836" w:rsidP="001A742F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E1D1C">
        <w:rPr>
          <w:color w:val="000000"/>
        </w:rPr>
        <w:t>Состав походной аптечки. Наложение повязки при наружном кровотечении конечностей. Правила иммобилизации при переломах конечностей.Назначение и применение лекарств. Изготовление носилок из подручных материалов.Первая медицинская помощь при утоплении. ПМП при ожогах и обморожениях</w:t>
      </w:r>
      <w:r>
        <w:rPr>
          <w:color w:val="000000"/>
        </w:rPr>
        <w:t xml:space="preserve">. </w:t>
      </w:r>
      <w:r w:rsidRPr="000E1D1C">
        <w:rPr>
          <w:color w:val="000000"/>
        </w:rPr>
        <w:t>Доврачебная помощь при травмах.Обморожение – первая помощь при обморожении. Ожог – первая помощь при ожоге. Причины возникновения теплового и солнечного удара и первая помощь при этих явлениях. Первая помощь при поражении электрическим током и молнией. Первая помощь при утоплении, способы проведения искусственного дыхания при утоплении. Раны – правила обработки ран. Правила наложения повязки на раны. Кровотечения. Способы остановки кровотечения. Виды переломов. Первая помощь при переломах. Ушибы, вывихи, растяжения – первая помощь. Травматический шок – первая помощь при шоке. Первая помощь при отравлениях. Сердечная недостаточность. Оказание первой помощи и проведение сердечно-лёгочной реанимации. Правила транспортировки пострадавшего.</w:t>
      </w:r>
    </w:p>
    <w:p w:rsidR="005D1836" w:rsidRPr="00EE6630" w:rsidRDefault="005D1836" w:rsidP="00EE6630">
      <w:pPr>
        <w:pStyle w:val="a4"/>
        <w:numPr>
          <w:ilvl w:val="0"/>
          <w:numId w:val="16"/>
        </w:num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663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tbl>
      <w:tblPr>
        <w:tblW w:w="870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63"/>
        <w:gridCol w:w="7331"/>
        <w:gridCol w:w="811"/>
      </w:tblGrid>
      <w:tr w:rsidR="005D1836" w:rsidRPr="006F025C">
        <w:trPr>
          <w:trHeight w:val="60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7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D1836" w:rsidRPr="006F025C">
        <w:trPr>
          <w:trHeight w:val="345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автономного существования в природе. Вязать и уметь применять узлы. Необходимость разжигания костра.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D1836" w:rsidRPr="00F72480" w:rsidRDefault="005D1836" w:rsidP="00F724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836" w:rsidRPr="006F025C">
        <w:trPr>
          <w:trHeight w:val="75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7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7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в природных условиях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1836" w:rsidRPr="006F025C">
        <w:trPr>
          <w:trHeight w:val="75"/>
        </w:trPr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7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7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Противопожарная подготовка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D1836" w:rsidRPr="006F025C"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связи и передаче сигналов. Сигналы оповещения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1836" w:rsidRPr="006F025C">
        <w:tc>
          <w:tcPr>
            <w:tcW w:w="5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медицинских знаний. Медицинская подготовка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D1836" w:rsidRPr="006F025C">
        <w:trPr>
          <w:trHeight w:val="45"/>
        </w:trPr>
        <w:tc>
          <w:tcPr>
            <w:tcW w:w="78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45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4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1836" w:rsidRPr="00F72480" w:rsidRDefault="005D1836" w:rsidP="00F72480">
            <w:pPr>
              <w:spacing w:after="150" w:line="4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5D1836" w:rsidRPr="000E1D1C" w:rsidRDefault="005D1836" w:rsidP="003611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836" w:rsidRPr="000E1D1C" w:rsidRDefault="005D1836" w:rsidP="00F22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836" w:rsidRPr="000E1D1C" w:rsidRDefault="005D1836" w:rsidP="00F22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836" w:rsidRPr="002335B1" w:rsidRDefault="005D1836" w:rsidP="002335B1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И МАТЕРИАЛЬНО-ТЕХНИЧЕСКОЕ ОБЕСПЕЧЕНИЕ КУРСА ВНЕУРОЧНОЙ ДЕЯТЕЛЬНОСТИ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Литература: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1.Е.Л. Вишневская, Н.К. Барсукова, Т.И. Широкова «Основы безопасности жизнедеятельности» (Основы медицинских знаний и охрана здоровья), учебное пособие для учащихся 4-5 кл., 6-8 кл., 9 кл., 10-11 кл., изд. «Русское слово», Москва, 1996 г.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2.Учебник «Основы медицинских знаний», 5-11 кл., изд. «Просвещение», Москва, 1996 г.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3.А.Т. Смирнов, Б.О. Хренников «Основы безопасности жизнедеятельности», учебник для 5-9 кл., изд. «Просвещение», Москва, 2014г.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4.Алешин, В. М. Туристская топография [Текст] / В. М. Алешин // М.: Профиздат, 1985. – 285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5.Бардин, К.В. Азбука туризма [Текст] / К.В. Бардин// М.: Просвещение, 1981. - 176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6.Баринов, А.В. Чрезвычайные ситуации природного характера и защита от них [Текст] / А.В. Баринов // М.: ВЛАДОС-ПРЕСС, 2003. - 496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7.Волович, В.Г. С природой один на один [Текст] / В.Г. Волович // М.: Военное издательство, 1989. - 260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8.Драгачев, С. П. Туризм и здоровье [Текст] / С. П. Драгачев// М.: Знание, 1984. - 345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Дрогов, И. А. Подготовка туристских общественных кадров [Текст] / И. А. Дрогов// М.: Турист, 1982. - 86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9.Ильичев, А.А. Популярная энциклопедия выживания [Текст] / А.А. Ильичев, // М.: ЭКСМО-ПРЕСС, 200. - 496с.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10.Кодыш, Э. Н. Соревнования туристов [Текст] / Э. Н. Кодыш // М.: Физк. и спорт, 1990. - 175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11.Коструб, А. А. Медицинский справочник туриста [Текст] / А. А. Коструб // М.: Знание, 1986. - 231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12.Лукоянов, П. И. Зимние спортивные походы [Текст] / П. И. Лукоянов // М.: Физк. и спорт, 1988. - 192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13.Лысогор, Н. А. Питание туристов в походе [Текст] / Н. А. Лысогор // М.: Пищевая пром-ть, 1980. - 156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14.Теплоухов, В. В. Руководство для судей и участников соревнований по технике пешеходного туризма [Текст] / В. В. Теплоухов // М.: Путник № 4, 1996. - 102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15.Тыкул, В.И. Спортивное ориентирование [Текст] / В.И. Тыкул // М.: Просвещение, 1991. - 192 с.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16.Шимоновский, В. Ф. Питание в туристическом походе [Текст] / В. Ф. Шимоновский // М.: Профиздат, 1986. - 136 с</w:t>
      </w:r>
    </w:p>
    <w:p w:rsidR="005D1836" w:rsidRDefault="005D1836" w:rsidP="002335B1">
      <w:pPr>
        <w:spacing w:after="15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Медицинское имущество: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Индивидуальные средства медицинской защиты;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Перевязочные средства и шовные материалы, лейкопластыри: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бинт марлевый медицинский нестерильный, размер 7м х 14см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бинт марлевый медицинский нестерильный, размер 5м х 10см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вата медицинская компрессная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косынка медицинская (перевязочная)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повязка медицинская большая стерильная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повязка медицинская малая стерильна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Медицинские предметы расходные: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булавка безопасная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шина проволочная (лестничная) для ног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шина проволочная (лестничная) для рук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шина фанерная длиной 1 м.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противогаз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Оборудование: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Географические карты, глобусы, контурные карты.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Видеоматериалы.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Презентации.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Компьютерные фото-альбомы.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Ноотбук, мультивидеопроектор, экран.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335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Телевизор.</w:t>
      </w: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D1836" w:rsidRPr="002335B1" w:rsidRDefault="005D1836" w:rsidP="002335B1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D1836" w:rsidRPr="002335B1" w:rsidRDefault="005D1836" w:rsidP="002335B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D1836" w:rsidRPr="002335B1" w:rsidRDefault="005D1836" w:rsidP="00F22E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1836" w:rsidRPr="002335B1" w:rsidSect="009F63F4">
      <w:foot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36" w:rsidRDefault="005D1836" w:rsidP="007B2A6F">
      <w:pPr>
        <w:spacing w:after="0" w:line="240" w:lineRule="auto"/>
      </w:pPr>
      <w:r>
        <w:separator/>
      </w:r>
    </w:p>
  </w:endnote>
  <w:endnote w:type="continuationSeparator" w:id="0">
    <w:p w:rsidR="005D1836" w:rsidRDefault="005D1836" w:rsidP="007B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836" w:rsidRDefault="005241A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D1836" w:rsidRDefault="005D18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36" w:rsidRDefault="005D1836" w:rsidP="007B2A6F">
      <w:pPr>
        <w:spacing w:after="0" w:line="240" w:lineRule="auto"/>
      </w:pPr>
      <w:r>
        <w:separator/>
      </w:r>
    </w:p>
  </w:footnote>
  <w:footnote w:type="continuationSeparator" w:id="0">
    <w:p w:rsidR="005D1836" w:rsidRDefault="005D1836" w:rsidP="007B2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C53"/>
    <w:multiLevelType w:val="hybridMultilevel"/>
    <w:tmpl w:val="F46EC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4B00"/>
    <w:multiLevelType w:val="multilevel"/>
    <w:tmpl w:val="2216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3347369"/>
    <w:multiLevelType w:val="multilevel"/>
    <w:tmpl w:val="8C62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6B06"/>
    <w:multiLevelType w:val="multilevel"/>
    <w:tmpl w:val="25CE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65015"/>
    <w:multiLevelType w:val="hybridMultilevel"/>
    <w:tmpl w:val="C076E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77C32"/>
    <w:multiLevelType w:val="multilevel"/>
    <w:tmpl w:val="C0A8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9DC2E74"/>
    <w:multiLevelType w:val="hybridMultilevel"/>
    <w:tmpl w:val="8528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D335E"/>
    <w:multiLevelType w:val="multilevel"/>
    <w:tmpl w:val="B1FE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8C454B"/>
    <w:multiLevelType w:val="multilevel"/>
    <w:tmpl w:val="3E9E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54F877DC"/>
    <w:multiLevelType w:val="hybridMultilevel"/>
    <w:tmpl w:val="E21AA08C"/>
    <w:lvl w:ilvl="0" w:tplc="C3AC1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5A02D5"/>
    <w:multiLevelType w:val="hybridMultilevel"/>
    <w:tmpl w:val="388A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56F1"/>
    <w:multiLevelType w:val="hybridMultilevel"/>
    <w:tmpl w:val="68E6BBA8"/>
    <w:lvl w:ilvl="0" w:tplc="280CBC4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4451"/>
    <w:multiLevelType w:val="multilevel"/>
    <w:tmpl w:val="4762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B352CF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1FC24FD"/>
    <w:multiLevelType w:val="multilevel"/>
    <w:tmpl w:val="83F0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0468BF"/>
    <w:multiLevelType w:val="multilevel"/>
    <w:tmpl w:val="71FC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14"/>
  </w:num>
  <w:num w:numId="12">
    <w:abstractNumId w:val="15"/>
  </w:num>
  <w:num w:numId="13">
    <w:abstractNumId w:val="5"/>
  </w:num>
  <w:num w:numId="14">
    <w:abstractNumId w:val="1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505"/>
    <w:rsid w:val="00013689"/>
    <w:rsid w:val="00036DA6"/>
    <w:rsid w:val="00045667"/>
    <w:rsid w:val="00082CBE"/>
    <w:rsid w:val="000A7E93"/>
    <w:rsid w:val="000C3CE2"/>
    <w:rsid w:val="000E1D1C"/>
    <w:rsid w:val="001456B5"/>
    <w:rsid w:val="00155FEC"/>
    <w:rsid w:val="0016228B"/>
    <w:rsid w:val="001629B3"/>
    <w:rsid w:val="0017751A"/>
    <w:rsid w:val="00190AC6"/>
    <w:rsid w:val="001A742F"/>
    <w:rsid w:val="001B00E6"/>
    <w:rsid w:val="001B2D33"/>
    <w:rsid w:val="001C14A6"/>
    <w:rsid w:val="001E0FF2"/>
    <w:rsid w:val="002335B1"/>
    <w:rsid w:val="00244505"/>
    <w:rsid w:val="0028075B"/>
    <w:rsid w:val="00281A7E"/>
    <w:rsid w:val="002A350C"/>
    <w:rsid w:val="00322EE7"/>
    <w:rsid w:val="00334BC0"/>
    <w:rsid w:val="003611C5"/>
    <w:rsid w:val="0041323D"/>
    <w:rsid w:val="00516739"/>
    <w:rsid w:val="005241AD"/>
    <w:rsid w:val="00575046"/>
    <w:rsid w:val="005974AD"/>
    <w:rsid w:val="005B2AA0"/>
    <w:rsid w:val="005D1836"/>
    <w:rsid w:val="005F148B"/>
    <w:rsid w:val="00611DB5"/>
    <w:rsid w:val="00632A3C"/>
    <w:rsid w:val="00655CBE"/>
    <w:rsid w:val="006A6231"/>
    <w:rsid w:val="006D0138"/>
    <w:rsid w:val="006F025C"/>
    <w:rsid w:val="00747A81"/>
    <w:rsid w:val="00784D24"/>
    <w:rsid w:val="007B2A6F"/>
    <w:rsid w:val="008003D3"/>
    <w:rsid w:val="008B199E"/>
    <w:rsid w:val="008C682E"/>
    <w:rsid w:val="008F2E3D"/>
    <w:rsid w:val="0094174E"/>
    <w:rsid w:val="009D5B0B"/>
    <w:rsid w:val="009F63F4"/>
    <w:rsid w:val="00A42895"/>
    <w:rsid w:val="00A61FDF"/>
    <w:rsid w:val="00A7504A"/>
    <w:rsid w:val="00A81038"/>
    <w:rsid w:val="00AC2F9C"/>
    <w:rsid w:val="00AE7E32"/>
    <w:rsid w:val="00B3487D"/>
    <w:rsid w:val="00B453C4"/>
    <w:rsid w:val="00BE16F0"/>
    <w:rsid w:val="00CC60A4"/>
    <w:rsid w:val="00CE30F1"/>
    <w:rsid w:val="00CF018B"/>
    <w:rsid w:val="00D40829"/>
    <w:rsid w:val="00D57D58"/>
    <w:rsid w:val="00DA4BEE"/>
    <w:rsid w:val="00EE31AB"/>
    <w:rsid w:val="00EE6630"/>
    <w:rsid w:val="00F03599"/>
    <w:rsid w:val="00F172C1"/>
    <w:rsid w:val="00F22E2E"/>
    <w:rsid w:val="00F72480"/>
    <w:rsid w:val="00FC0CFD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22E3C48"/>
  <w15:docId w15:val="{2A8F20F4-545F-491A-B68C-16F4CABE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38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018B"/>
    <w:rPr>
      <w:rFonts w:ascii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22E2E"/>
    <w:pPr>
      <w:ind w:left="720"/>
    </w:pPr>
  </w:style>
  <w:style w:type="paragraph" w:styleId="a5">
    <w:name w:val="header"/>
    <w:basedOn w:val="a"/>
    <w:link w:val="a6"/>
    <w:uiPriority w:val="99"/>
    <w:rsid w:val="007B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B2A6F"/>
  </w:style>
  <w:style w:type="paragraph" w:styleId="a7">
    <w:name w:val="footer"/>
    <w:basedOn w:val="a"/>
    <w:link w:val="a8"/>
    <w:uiPriority w:val="99"/>
    <w:rsid w:val="007B2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B2A6F"/>
  </w:style>
  <w:style w:type="paragraph" w:styleId="a9">
    <w:name w:val="Body Text"/>
    <w:basedOn w:val="a"/>
    <w:link w:val="aa"/>
    <w:uiPriority w:val="99"/>
    <w:rsid w:val="00655CB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655CB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rsid w:val="0063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632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632A3C"/>
  </w:style>
  <w:style w:type="paragraph" w:styleId="ac">
    <w:name w:val="Body Text Indent"/>
    <w:basedOn w:val="a"/>
    <w:link w:val="ad"/>
    <w:uiPriority w:val="99"/>
    <w:semiHidden/>
    <w:rsid w:val="008003D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003D3"/>
  </w:style>
  <w:style w:type="paragraph" w:styleId="ae">
    <w:name w:val="Balloon Text"/>
    <w:basedOn w:val="a"/>
    <w:link w:val="af"/>
    <w:uiPriority w:val="99"/>
    <w:semiHidden/>
    <w:rsid w:val="00D40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40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1684</Words>
  <Characters>9605</Characters>
  <Application>Microsoft Office Word</Application>
  <DocSecurity>0</DocSecurity>
  <Lines>80</Lines>
  <Paragraphs>22</Paragraphs>
  <ScaleCrop>false</ScaleCrop>
  <Company>МОУ СОШ №4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Забирова</dc:creator>
  <cp:keywords/>
  <dc:description/>
  <cp:lastModifiedBy>Учитель</cp:lastModifiedBy>
  <cp:revision>36</cp:revision>
  <dcterms:created xsi:type="dcterms:W3CDTF">2018-08-28T16:03:00Z</dcterms:created>
  <dcterms:modified xsi:type="dcterms:W3CDTF">2023-10-19T06:20:00Z</dcterms:modified>
</cp:coreProperties>
</file>