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43" w:rsidRDefault="00A32838">
      <w:r w:rsidRPr="00B76EF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8476963" wp14:editId="16A2E404">
            <wp:simplePos x="0" y="0"/>
            <wp:positionH relativeFrom="column">
              <wp:posOffset>1158875</wp:posOffset>
            </wp:positionH>
            <wp:positionV relativeFrom="paragraph">
              <wp:posOffset>-15240</wp:posOffset>
            </wp:positionV>
            <wp:extent cx="328485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420" y="21379"/>
                <wp:lineTo x="21420" y="0"/>
                <wp:lineTo x="0" y="0"/>
              </wp:wrapPolygon>
            </wp:wrapTight>
            <wp:docPr id="17" name="Рисунок 1" descr="F:\Обшая ЦВР\tr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Обшая ЦВР\tr-obrazovani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EF5" w:rsidRDefault="00B76EF5" w:rsidP="007F6B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6EF5" w:rsidRDefault="00B76EF5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5" w:rsidRDefault="00B76EF5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5" w:rsidRDefault="00B76EF5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5" w:rsidRDefault="00B76EF5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EF5" w:rsidRDefault="00B76EF5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7C7" w:rsidRPr="00A32838" w:rsidRDefault="00B867C7" w:rsidP="00B867C7">
      <w:pPr>
        <w:jc w:val="center"/>
        <w:rPr>
          <w:b/>
          <w:bCs/>
          <w:sz w:val="36"/>
          <w:szCs w:val="36"/>
        </w:rPr>
      </w:pPr>
      <w:r w:rsidRPr="00A32838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  <w:r w:rsidRPr="00A32838">
        <w:rPr>
          <w:b/>
          <w:bCs/>
          <w:sz w:val="36"/>
          <w:szCs w:val="36"/>
        </w:rPr>
        <w:t xml:space="preserve"> </w:t>
      </w:r>
    </w:p>
    <w:p w:rsidR="00B867C7" w:rsidRPr="00A32838" w:rsidRDefault="00B867C7" w:rsidP="00B867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2838">
        <w:rPr>
          <w:rFonts w:ascii="Times New Roman" w:hAnsi="Times New Roman" w:cs="Times New Roman"/>
          <w:b/>
          <w:bCs/>
          <w:sz w:val="36"/>
          <w:szCs w:val="36"/>
        </w:rPr>
        <w:t>по внеурочной деятельности</w:t>
      </w:r>
    </w:p>
    <w:p w:rsidR="00B867C7" w:rsidRPr="00A32838" w:rsidRDefault="00B867C7" w:rsidP="00B867C7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32838">
        <w:rPr>
          <w:rFonts w:ascii="Times New Roman" w:hAnsi="Times New Roman" w:cs="Times New Roman"/>
          <w:bCs/>
          <w:sz w:val="36"/>
          <w:szCs w:val="36"/>
        </w:rPr>
        <w:t>«</w:t>
      </w:r>
      <w:proofErr w:type="gramStart"/>
      <w:r w:rsidRPr="00A32838">
        <w:rPr>
          <w:rFonts w:ascii="Times New Roman" w:hAnsi="Times New Roman" w:cs="Times New Roman"/>
          <w:bCs/>
          <w:color w:val="000000"/>
          <w:sz w:val="36"/>
          <w:szCs w:val="36"/>
        </w:rPr>
        <w:t>Робототехника  и</w:t>
      </w:r>
      <w:proofErr w:type="gramEnd"/>
      <w:r w:rsidRPr="00A3283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Pr="00A32838">
        <w:rPr>
          <w:rFonts w:ascii="Times New Roman" w:hAnsi="Times New Roman" w:cs="Times New Roman"/>
          <w:bCs/>
          <w:color w:val="000000"/>
          <w:sz w:val="36"/>
          <w:szCs w:val="36"/>
        </w:rPr>
        <w:t>легоконструирование</w:t>
      </w:r>
      <w:proofErr w:type="spellEnd"/>
      <w:r w:rsidRPr="00A32838">
        <w:rPr>
          <w:rFonts w:ascii="Times New Roman" w:hAnsi="Times New Roman" w:cs="Times New Roman"/>
          <w:bCs/>
          <w:color w:val="000000"/>
          <w:sz w:val="36"/>
          <w:szCs w:val="36"/>
        </w:rPr>
        <w:t>»</w:t>
      </w:r>
    </w:p>
    <w:p w:rsidR="00B867C7" w:rsidRPr="00A32838" w:rsidRDefault="00B867C7" w:rsidP="00B867C7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838">
        <w:rPr>
          <w:rFonts w:ascii="Times New Roman" w:hAnsi="Times New Roman" w:cs="Times New Roman"/>
          <w:sz w:val="36"/>
          <w:szCs w:val="36"/>
        </w:rPr>
        <w:t>для 10-11 классов</w:t>
      </w:r>
    </w:p>
    <w:p w:rsidR="00B867C7" w:rsidRPr="00B867C7" w:rsidRDefault="00B867C7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7C7" w:rsidRPr="00B867C7" w:rsidRDefault="00B867C7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7C7" w:rsidRPr="00B867C7" w:rsidRDefault="00B867C7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7C7" w:rsidRPr="00B867C7" w:rsidRDefault="00B867C7" w:rsidP="00B867C7">
      <w:pPr>
        <w:rPr>
          <w:rFonts w:ascii="Times New Roman" w:hAnsi="Times New Roman" w:cs="Times New Roman"/>
          <w:sz w:val="24"/>
          <w:szCs w:val="24"/>
        </w:rPr>
      </w:pPr>
    </w:p>
    <w:p w:rsidR="00B867C7" w:rsidRPr="00B867C7" w:rsidRDefault="00B867C7" w:rsidP="00B86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867C7" w:rsidRPr="00B867C7" w:rsidRDefault="00B867C7" w:rsidP="00B867C7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867C7">
        <w:rPr>
          <w:rFonts w:ascii="Times New Roman" w:hAnsi="Times New Roman" w:cs="Times New Roman"/>
          <w:bCs/>
          <w:sz w:val="24"/>
          <w:szCs w:val="24"/>
        </w:rPr>
        <w:t xml:space="preserve">Составитель: Л. А.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Кривенцов</w:t>
      </w:r>
      <w:proofErr w:type="spellEnd"/>
    </w:p>
    <w:p w:rsidR="00B867C7" w:rsidRPr="00B867C7" w:rsidRDefault="00B867C7" w:rsidP="00B867C7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B867C7" w:rsidRPr="00B867C7" w:rsidRDefault="00B867C7" w:rsidP="00B867C7">
      <w:pPr>
        <w:rPr>
          <w:rFonts w:ascii="Times New Roman" w:hAnsi="Times New Roman" w:cs="Times New Roman"/>
          <w:bCs/>
          <w:sz w:val="24"/>
          <w:szCs w:val="24"/>
        </w:rPr>
      </w:pPr>
    </w:p>
    <w:p w:rsidR="00B867C7" w:rsidRPr="00B867C7" w:rsidRDefault="00B867C7" w:rsidP="00B867C7">
      <w:pPr>
        <w:rPr>
          <w:rFonts w:ascii="Times New Roman" w:hAnsi="Times New Roman" w:cs="Times New Roman"/>
          <w:bCs/>
          <w:sz w:val="24"/>
          <w:szCs w:val="24"/>
        </w:rPr>
      </w:pPr>
    </w:p>
    <w:p w:rsidR="00B867C7" w:rsidRDefault="00B867C7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2838" w:rsidRDefault="00A32838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67C7" w:rsidRPr="00B867C7" w:rsidRDefault="00B867C7" w:rsidP="00B867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Робототехника и </w:t>
      </w:r>
      <w:proofErr w:type="spellStart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легоконструирование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>»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Курс рассчитан на 2 года занятий, объемом 68 ч. Программа предполагает как проведение регулярных еженедельных урочных занятий со школьниками (в расчете 1ч. в неделю), так и возможность организовывать занятия крупными блоками внеурочно.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востребованность развития широкого кругозора школьника и формирования основ инженерного мышления;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школьного возраста.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Робототехника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комплект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изучение основ автономного программирования и программирования в среде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NXT-G 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Обучающие: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комплектом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 2.0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ознакомление с основами автономного программирования;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средой программирования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NXT-G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работы с датчиками и двигателями комплекта;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программирования;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навыков решения базовых задач робототехники.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конструкторских навыков;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пространственного воображения.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интереса к техническим видам творчества;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В процессе обучения используются разнообразные методы обучения.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A"/>
          <w:sz w:val="24"/>
          <w:szCs w:val="24"/>
        </w:rPr>
        <w:t>Традиционные: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объяснительно-иллюстративный метод (лекция, рассказ, работа с литературой и т.п.);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репродуктивный метод;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частично-поисковый (или эвристический) метод;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исследовательский метод.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проектов: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обучения в сотрудничестве;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портфолио;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- метод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взаимообучения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универсальные учебные действия: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867C7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будут сформированы: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основные понятия робототехники;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основы алгоритмизации;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умения автономного программирования;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знания среды LEGO MindstormsEV3 и NXT-G;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основы программирования на EV3 и NXT-G;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умения подключать и задействовать датчики и двигатели;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навыки работы со схемами.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собирать базовые модели роботов;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составлять алгоритмические блок-схемы для решения задач;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простых задачах.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программировать на LEGO MindstormsEV3 и NXT-G;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сложных задачах, предусматривающих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многовариантность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решения;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проходить все этапы проектной деятельности, создавать творческие работы.</w:t>
      </w: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B867C7" w:rsidRPr="00B867C7" w:rsidRDefault="00B867C7" w:rsidP="00B867C7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Робототехника. Основы конструирования: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Вводный инструктаж. Правила ТБ. Введение в робототехнику.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История робототехники. Классификация.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Конструктор 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NXT и EV3.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Понятие конструкции.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Простые конструкции.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 NXT и EV3. Сервомоторы и датчики. 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базовой колесной модели.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 на 4-х сервомоторах.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Гонки колесных роботов.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гусеничного робота.</w:t>
      </w:r>
    </w:p>
    <w:p w:rsidR="00B867C7" w:rsidRPr="00B867C7" w:rsidRDefault="00B867C7" w:rsidP="00B867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Пример использования 3-го сервомотора.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Алгоритмизация. Автономное программирование:</w:t>
      </w:r>
    </w:p>
    <w:p w:rsidR="00B867C7" w:rsidRPr="00B867C7" w:rsidRDefault="00B867C7" w:rsidP="00B867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Алгоритм. Виды алгоритмов.</w:t>
      </w:r>
    </w:p>
    <w:p w:rsidR="00B867C7" w:rsidRPr="00B867C7" w:rsidRDefault="00B867C7" w:rsidP="00B867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Виды циклических алгоритмов.</w:t>
      </w:r>
    </w:p>
    <w:p w:rsidR="00B867C7" w:rsidRPr="00B867C7" w:rsidRDefault="00B867C7" w:rsidP="00B867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Среда программирования NXT-G  и EV3.(Интерфейс и основные блоки).</w:t>
      </w:r>
    </w:p>
    <w:p w:rsidR="00B867C7" w:rsidRPr="00B867C7" w:rsidRDefault="00B867C7" w:rsidP="00B867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Движение по контуру геометрических фигур.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3. Программирование в средах </w:t>
      </w: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LEGO MindstormsEV3 и NXT-G. </w:t>
      </w: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>Решение прикладных задач: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освещенности. Движение по линии.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расстояния. Алгоритм робота-прилипалы и робота-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сумоиста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касания. Примеры использования.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звука. Примеры использования.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нескольких датчиков для решения прикладных задач.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соединения NXT и EV3.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Дистанционное управление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цвета. Примеры использования.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 движения по лабиринту.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Блок математики в NXT-G.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Переменные и константы в NXT-G.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конструкторов NXT и EV3.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электронных компонентов конструкторов NXT и EV3.</w:t>
      </w:r>
    </w:p>
    <w:p w:rsidR="00B867C7" w:rsidRPr="00B867C7" w:rsidRDefault="00B867C7" w:rsidP="00B867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 на тему: «Основы робототехники».</w:t>
      </w: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B867C7" w:rsidRPr="00B867C7" w:rsidRDefault="00B867C7" w:rsidP="00B867C7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B867C7" w:rsidRPr="00B867C7" w:rsidRDefault="00B867C7" w:rsidP="00B86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C7" w:rsidRPr="00B867C7" w:rsidRDefault="00B867C7" w:rsidP="00B867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Вводный инструктаж. Правила ТБ.</w:t>
      </w:r>
    </w:p>
    <w:p w:rsidR="00B867C7" w:rsidRPr="00B867C7" w:rsidRDefault="00B867C7" w:rsidP="00B867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proofErr w:type="spellStart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робофутбола</w:t>
      </w:r>
      <w:proofErr w:type="spellEnd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Конструирование и программирование: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конструкции.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“дриблинг”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“дриблинг”.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и работа с датчиками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блоков для датчиков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Мяч для игры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 Режимы работы мяча.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Сикер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“Компас”.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Калибровка датчиков.</w:t>
      </w:r>
    </w:p>
    <w:p w:rsidR="00B867C7" w:rsidRPr="00B867C7" w:rsidRDefault="00B867C7" w:rsidP="00B867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3-го сервомотора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Сложные конструкции в робототехнике.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конструкция на 4-х двигателях.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конструкция на 2-х двигателях.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Амортизаторы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Зубчатые передачи.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зубчатые передачи.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Червячная передача.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Сложная конструкция с различными передачами.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презентации проекта.</w:t>
      </w:r>
    </w:p>
    <w:p w:rsidR="00B867C7" w:rsidRPr="00B867C7" w:rsidRDefault="00B867C7" w:rsidP="00B867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проекта 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Моделирование в робототехнике.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Виртуальный конструктор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3D моделирование в Компас.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Простая модель в Компас.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Создание модели колеса в Компас.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на тему “3D моделирование в Компас ”.</w:t>
      </w:r>
    </w:p>
    <w:p w:rsidR="00B867C7" w:rsidRPr="00B867C7" w:rsidRDefault="00B867C7" w:rsidP="00B867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тест. Подведение итогов года.</w:t>
      </w:r>
    </w:p>
    <w:p w:rsidR="00B867C7" w:rsidRPr="00B867C7" w:rsidRDefault="00B867C7" w:rsidP="00B867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67C7" w:rsidRPr="00B867C7" w:rsidRDefault="00B867C7" w:rsidP="00B867C7">
      <w:pPr>
        <w:numPr>
          <w:ilvl w:val="0"/>
          <w:numId w:val="6"/>
        </w:num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B867C7" w:rsidRPr="00B867C7" w:rsidRDefault="00B867C7" w:rsidP="00B867C7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210"/>
        <w:gridCol w:w="1637"/>
        <w:gridCol w:w="5319"/>
      </w:tblGrid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19" w:type="dxa"/>
            <w:shd w:val="clear" w:color="auto" w:fill="auto"/>
          </w:tcPr>
          <w:p w:rsidR="00B867C7" w:rsidRPr="00B867C7" w:rsidRDefault="00B867C7" w:rsidP="00B86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0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Робототехника. Основы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конструирования.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9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(или изучают) правила техники безопасности при работе с конструктором и в кабинете информатики и ИКТ, о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сновные определения в робототехнике, 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классификацию роботов по сферам применения.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детали конструкторов 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правила работы с блоками EV3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сервомоторами, датчиками.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(или изучают) простые и сложные конструкции в робототехнике, строят базовые колесные модели роботов, свободные колесные и гусеничные модели роботов. Изучают способы применения третьего сервомотора. 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0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Алгоритмизация. Автономное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программирование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 т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ипы алгоритмов. Создают программы с использованием автономного программирования блока EV3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использованием ПО конструкторов.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10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Программирование в средах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 MindstormsEV3 и NXT-G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9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среды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основные особенности. Создают программы в средах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Создают базовые программы, предусматривающие использование различных датчиков, выполняют решение задач смешанного типа. 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Изучают (или повторяют) алгоритм движения по линии и лабиринту, настройки для дистанционного подключения и управления.</w:t>
            </w:r>
          </w:p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Знакомятся с различными видами соревнований по робототехнике.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9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67C7" w:rsidRPr="00B867C7" w:rsidRDefault="00B867C7" w:rsidP="00B867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B867C7" w:rsidRPr="00B867C7" w:rsidRDefault="00B867C7" w:rsidP="00B867C7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94"/>
        <w:gridCol w:w="1637"/>
        <w:gridCol w:w="5335"/>
      </w:tblGrid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B867C7" w:rsidRPr="00B867C7" w:rsidRDefault="00B867C7" w:rsidP="00B86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Правила ТБ.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правила техники безопасности при работе с конструктором и в кабинете информатики и ИКТ.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Основы </w:t>
            </w:r>
            <w:proofErr w:type="spellStart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робофутбола</w:t>
            </w:r>
            <w:proofErr w:type="spellEnd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Конструирование и программирование.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строят сложные конструкции моделей роботов для соревнования «Футбол роботов». Знакомятся со способами построения вратаря, нападающего, изучают конструкцию «дриблинг» в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робофутболе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использования 3-го сервомотора. Устанавливают и работают с датчиками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Hi-technic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: датчик «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Сикер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» и датчик «Компас». Знакомятся с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основами их программирования. Изучают способы калибровки датчиков. 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Сложные конструкции в робототехнике.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Обучающиеся строят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полноприводные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конструкции на 4-х и 2-х двигателях, колесную конструкцию с поворотным шасси, амортизаторами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Изучают использование зубчатых передач в различных конструкциях. Строят модели роботов с использованием передачи движения под углом на примере кардана автомобиля. Изучают и применяют на практике червячную передачу. Строят сложные конструкции с различными передачами. Разрабатывают и представляют проект «Коробка передач автомобиля» 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Моделирование в робототехнике.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Обучающиеся изучают виртуальный конструктор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для создания инструкций по сборке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основы 3D моделирования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простые модели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модели колеса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Выполняют практические работы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». </w:t>
            </w:r>
          </w:p>
        </w:tc>
      </w:tr>
      <w:tr w:rsidR="00B867C7" w:rsidRPr="00B867C7" w:rsidTr="00B867C7">
        <w:tc>
          <w:tcPr>
            <w:tcW w:w="7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B867C7" w:rsidRPr="00B867C7" w:rsidRDefault="00B867C7" w:rsidP="00B86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B867C7" w:rsidRPr="00B867C7" w:rsidRDefault="00B867C7" w:rsidP="00B867C7">
            <w:pPr>
              <w:pStyle w:val="a5"/>
              <w:spacing w:after="0" w:line="240" w:lineRule="auto"/>
              <w:ind w:left="74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7C7" w:rsidRPr="00B867C7" w:rsidRDefault="00B867C7" w:rsidP="00B867C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C7" w:rsidRPr="00B867C7" w:rsidRDefault="00B867C7" w:rsidP="00B867C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Программа курса «Образовательная робототехника», </w:t>
      </w:r>
      <w:r w:rsidRPr="00B867C7">
        <w:rPr>
          <w:rFonts w:ascii="Times New Roman" w:hAnsi="Times New Roman" w:cs="Times New Roman"/>
          <w:sz w:val="24"/>
          <w:szCs w:val="24"/>
        </w:rPr>
        <w:t xml:space="preserve">Лобода Ю.О., 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О.С., Леонтьева Е.В., ЗАТО Северск.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, Санкт-Петербург «Наука» 2010. - 195 с.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Dacta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: The educational division of Lego Group. 1998. – 39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Teacher’s Guide. – LEGO Group, 1990. – 143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Useful Information. – LEGO Group, 1990.- 23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867C7" w:rsidRPr="00B867C7" w:rsidRDefault="00B867C7" w:rsidP="00B867C7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DACTA. Early Control Activities. Teacher’s Guide. – LEGO Group, 1993. - 43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867C7" w:rsidRPr="00B867C7" w:rsidRDefault="00B867C7" w:rsidP="00B867C7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7. LEGO DACTA.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Motorised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Systems. Teacher’s Guide. – LEGO Group, 1993. - 55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. Введение в робототехнику. -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MINDSTORMS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education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>, 2006. – 66с.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Ю.О. Лобода, О.С.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Нетёсова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Методическое пособие “Учебная робототехника”, электронный ресурс.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, Санкт-Петербург «Наука» 2010. - 195 с. 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Уроки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>-конструирования в школе: методическое пособие</w:t>
      </w:r>
      <w:r w:rsidRPr="00B867C7">
        <w:rPr>
          <w:rFonts w:ascii="Times New Roman" w:hAnsi="Times New Roman" w:cs="Times New Roman"/>
          <w:sz w:val="24"/>
          <w:szCs w:val="24"/>
        </w:rPr>
        <w:t>. — М.: БИНОМ. Лаборатория знаний, 2011. — 120 с.: ил.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Овсяницкая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 xml:space="preserve">, программирования робота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bCs/>
          <w:sz w:val="24"/>
          <w:szCs w:val="24"/>
        </w:rPr>
        <w:t>EV3 в среде EV3: основные подходы, практические примеры, секреты мастерства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Н.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proofErr w:type="gramStart"/>
      <w:r w:rsidRPr="00B867C7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B867C7">
        <w:rPr>
          <w:rFonts w:ascii="Times New Roman" w:hAnsi="Times New Roman" w:cs="Times New Roman"/>
          <w:sz w:val="24"/>
          <w:szCs w:val="24"/>
        </w:rPr>
        <w:t xml:space="preserve"> — Челябинск: ИП 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И. В., 2014. — 204 с.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Образовательная робототехника на уроках информатики и ИКТ.</w:t>
      </w:r>
      <w:r w:rsidRPr="00B867C7">
        <w:rPr>
          <w:rFonts w:ascii="Times New Roman" w:hAnsi="Times New Roman" w:cs="Times New Roman"/>
          <w:sz w:val="24"/>
          <w:szCs w:val="24"/>
        </w:rPr>
        <w:t xml:space="preserve"> — М.: Издательство «Перо», 2014. — 48 с.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lastRenderedPageBreak/>
        <w:t>Курс «Робототехника». Внеурочная деятельность в условиях внедрения федерального государственного образовательного стандарта основного общего образования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Каширин. — Курган: ИРОСТ, 2013.</w:t>
      </w:r>
    </w:p>
    <w:p w:rsidR="00B867C7" w:rsidRPr="00B867C7" w:rsidRDefault="00B867C7" w:rsidP="00B867C7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Курс «Робототехника»: методические рекомендации для учителя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Каширин, Н. Д. Федорова, М. В.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>; под ред. Н. А. Криволаповой. — Курган: ИРОСТ, 2013. — 80 с. + CD-диск.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ресурсы: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конструктор на базе микроконтроллера NXT и EV3;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аккумуляторы для микропроцессорного блока робота, типа АА;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блоки питания для аккумуляторов;</w:t>
      </w:r>
    </w:p>
    <w:p w:rsidR="00B867C7" w:rsidRPr="00B867C7" w:rsidRDefault="00B867C7" w:rsidP="00B867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специализированные поля для соревнований, рекомендованные производителем (размер не менее 2м x 2м);</w:t>
      </w:r>
    </w:p>
    <w:p w:rsidR="00B867C7" w:rsidRDefault="00B867C7" w:rsidP="00B867C7">
      <w:pPr>
        <w:spacing w:after="0"/>
      </w:pPr>
    </w:p>
    <w:sectPr w:rsidR="00B867C7" w:rsidSect="00B867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62"/>
    <w:multiLevelType w:val="hybridMultilevel"/>
    <w:tmpl w:val="B00E7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574"/>
    <w:multiLevelType w:val="hybridMultilevel"/>
    <w:tmpl w:val="E6A6F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6D3A85"/>
    <w:multiLevelType w:val="hybridMultilevel"/>
    <w:tmpl w:val="9880C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E7C21"/>
    <w:multiLevelType w:val="hybridMultilevel"/>
    <w:tmpl w:val="D4F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CC9"/>
    <w:multiLevelType w:val="hybridMultilevel"/>
    <w:tmpl w:val="4920C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63D78"/>
    <w:multiLevelType w:val="hybridMultilevel"/>
    <w:tmpl w:val="4F1E8B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4408"/>
    <w:multiLevelType w:val="hybridMultilevel"/>
    <w:tmpl w:val="45BE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B23D2"/>
    <w:multiLevelType w:val="hybridMultilevel"/>
    <w:tmpl w:val="DDFC9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63028"/>
    <w:multiLevelType w:val="hybridMultilevel"/>
    <w:tmpl w:val="CE24DD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6068"/>
    <w:multiLevelType w:val="hybridMultilevel"/>
    <w:tmpl w:val="6F9E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C7"/>
    <w:rsid w:val="00166A43"/>
    <w:rsid w:val="007C0811"/>
    <w:rsid w:val="007F6BD4"/>
    <w:rsid w:val="00A32838"/>
    <w:rsid w:val="00B76EF5"/>
    <w:rsid w:val="00B867C7"/>
    <w:rsid w:val="00F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E938"/>
  <w15:docId w15:val="{402C812C-013D-4A54-86E5-EC941647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867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5DB-1F69-465D-B458-C2367E31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Учитель</cp:lastModifiedBy>
  <cp:revision>4</cp:revision>
  <dcterms:created xsi:type="dcterms:W3CDTF">2021-10-19T14:42:00Z</dcterms:created>
  <dcterms:modified xsi:type="dcterms:W3CDTF">2023-10-18T10:50:00Z</dcterms:modified>
</cp:coreProperties>
</file>