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50E" w:rsidRDefault="007E250E" w:rsidP="007E250E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b/>
          <w:bCs/>
          <w:color w:val="800000"/>
          <w:sz w:val="19"/>
          <w:lang w:eastAsia="ru-RU"/>
        </w:rPr>
      </w:pPr>
      <w:r>
        <w:rPr>
          <w:rFonts w:ascii="Tahoma" w:eastAsia="Times New Roman" w:hAnsi="Tahoma" w:cs="Tahoma"/>
          <w:b/>
          <w:bCs/>
          <w:color w:val="800000"/>
          <w:sz w:val="19"/>
          <w:lang w:eastAsia="ru-RU"/>
        </w:rPr>
        <w:fldChar w:fldCharType="begin"/>
      </w:r>
      <w:r>
        <w:rPr>
          <w:rFonts w:ascii="Tahoma" w:eastAsia="Times New Roman" w:hAnsi="Tahoma" w:cs="Tahoma"/>
          <w:b/>
          <w:bCs/>
          <w:color w:val="800000"/>
          <w:sz w:val="19"/>
          <w:lang w:eastAsia="ru-RU"/>
        </w:rPr>
        <w:instrText xml:space="preserve"> HYPERLINK "</w:instrText>
      </w:r>
      <w:r w:rsidRPr="007E250E">
        <w:rPr>
          <w:rFonts w:ascii="Tahoma" w:eastAsia="Times New Roman" w:hAnsi="Tahoma" w:cs="Tahoma"/>
          <w:b/>
          <w:bCs/>
          <w:color w:val="800000"/>
          <w:sz w:val="19"/>
          <w:lang w:eastAsia="ru-RU"/>
        </w:rPr>
        <w:instrText>http://rcro.tomsk.ru/vsosh/</w:instrText>
      </w:r>
      <w:r>
        <w:rPr>
          <w:rFonts w:ascii="Tahoma" w:eastAsia="Times New Roman" w:hAnsi="Tahoma" w:cs="Tahoma"/>
          <w:b/>
          <w:bCs/>
          <w:color w:val="800000"/>
          <w:sz w:val="19"/>
          <w:lang w:eastAsia="ru-RU"/>
        </w:rPr>
        <w:instrText xml:space="preserve">" </w:instrText>
      </w:r>
      <w:r>
        <w:rPr>
          <w:rFonts w:ascii="Tahoma" w:eastAsia="Times New Roman" w:hAnsi="Tahoma" w:cs="Tahoma"/>
          <w:b/>
          <w:bCs/>
          <w:color w:val="800000"/>
          <w:sz w:val="19"/>
          <w:lang w:eastAsia="ru-RU"/>
        </w:rPr>
        <w:fldChar w:fldCharType="separate"/>
      </w:r>
      <w:r w:rsidRPr="00B60C23">
        <w:rPr>
          <w:rStyle w:val="a5"/>
          <w:rFonts w:ascii="Tahoma" w:eastAsia="Times New Roman" w:hAnsi="Tahoma" w:cs="Tahoma"/>
          <w:b/>
          <w:bCs/>
          <w:sz w:val="19"/>
          <w:lang w:eastAsia="ru-RU"/>
        </w:rPr>
        <w:t>http://rcro.tomsk.ru/vsosh/</w:t>
      </w:r>
      <w:r>
        <w:rPr>
          <w:rFonts w:ascii="Tahoma" w:eastAsia="Times New Roman" w:hAnsi="Tahoma" w:cs="Tahoma"/>
          <w:b/>
          <w:bCs/>
          <w:color w:val="800000"/>
          <w:sz w:val="19"/>
          <w:lang w:eastAsia="ru-RU"/>
        </w:rPr>
        <w:fldChar w:fldCharType="end"/>
      </w:r>
    </w:p>
    <w:p w:rsidR="0022293F" w:rsidRDefault="007E250E" w:rsidP="0022293F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  <w:r w:rsidRPr="007E250E">
        <w:rPr>
          <w:rFonts w:ascii="Tahoma" w:hAnsi="Tahoma" w:cs="Tahoma"/>
          <w:b/>
          <w:bCs/>
          <w:color w:val="800000"/>
          <w:sz w:val="19"/>
        </w:rPr>
        <w:t> </w:t>
      </w:r>
      <w:r w:rsidR="0022293F">
        <w:rPr>
          <w:rStyle w:val="a4"/>
          <w:rFonts w:ascii="Tahoma" w:hAnsi="Tahoma" w:cs="Tahoma"/>
          <w:color w:val="800000"/>
          <w:sz w:val="19"/>
          <w:szCs w:val="19"/>
        </w:rPr>
        <w:t> Ресурсы:</w:t>
      </w:r>
    </w:p>
    <w:p w:rsidR="0022293F" w:rsidRDefault="0022293F" w:rsidP="002229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9"/>
          <w:szCs w:val="19"/>
        </w:rPr>
      </w:pPr>
      <w:hyperlink r:id="rId5" w:history="1">
        <w:r>
          <w:rPr>
            <w:rStyle w:val="a5"/>
            <w:rFonts w:ascii="Tahoma" w:hAnsi="Tahoma" w:cs="Tahoma"/>
            <w:color w:val="1C8259"/>
            <w:sz w:val="19"/>
            <w:szCs w:val="19"/>
          </w:rPr>
          <w:t>Материалы заключительного этапа Всероссийской олимпиады 2023 года по всем предметам</w:t>
        </w:r>
      </w:hyperlink>
    </w:p>
    <w:p w:rsidR="0022293F" w:rsidRDefault="0022293F" w:rsidP="002229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9"/>
          <w:szCs w:val="19"/>
        </w:rPr>
      </w:pPr>
      <w:hyperlink r:id="rId6" w:anchor="/" w:history="1">
        <w:r>
          <w:rPr>
            <w:rStyle w:val="a5"/>
            <w:rFonts w:ascii="Tahoma" w:hAnsi="Tahoma" w:cs="Tahoma"/>
            <w:color w:val="636F84"/>
            <w:sz w:val="19"/>
            <w:szCs w:val="19"/>
          </w:rPr>
          <w:t>Онлайн-курсы на платформе «Сириус. Курсы»</w:t>
        </w:r>
      </w:hyperlink>
    </w:p>
    <w:p w:rsidR="0022293F" w:rsidRDefault="0022293F" w:rsidP="002229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9"/>
          <w:szCs w:val="19"/>
        </w:rPr>
      </w:pPr>
      <w:hyperlink r:id="rId7" w:history="1">
        <w:r>
          <w:rPr>
            <w:rStyle w:val="a5"/>
            <w:rFonts w:ascii="Tahoma" w:hAnsi="Tahoma" w:cs="Tahoma"/>
            <w:color w:val="636F84"/>
            <w:sz w:val="19"/>
            <w:szCs w:val="19"/>
          </w:rPr>
          <w:t>Методический сайт всероссийской олимпиады школьников</w:t>
        </w:r>
      </w:hyperlink>
    </w:p>
    <w:p w:rsidR="0022293F" w:rsidRDefault="0022293F" w:rsidP="002229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9"/>
          <w:szCs w:val="19"/>
        </w:rPr>
      </w:pPr>
      <w:hyperlink r:id="rId8" w:history="1">
        <w:r>
          <w:rPr>
            <w:rStyle w:val="a5"/>
            <w:rFonts w:ascii="Tahoma" w:hAnsi="Tahoma" w:cs="Tahoma"/>
            <w:color w:val="636F84"/>
            <w:sz w:val="19"/>
            <w:szCs w:val="19"/>
          </w:rPr>
          <w:t>Материалы Центральных предметно-методических комиссий по предметам</w:t>
        </w:r>
      </w:hyperlink>
    </w:p>
    <w:p w:rsidR="0022293F" w:rsidRDefault="0022293F" w:rsidP="002229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9"/>
          <w:szCs w:val="19"/>
        </w:rPr>
      </w:pPr>
      <w:hyperlink r:id="rId9" w:history="1">
        <w:r>
          <w:rPr>
            <w:rStyle w:val="a5"/>
            <w:rFonts w:ascii="Tahoma" w:hAnsi="Tahoma" w:cs="Tahoma"/>
            <w:color w:val="636F84"/>
            <w:sz w:val="19"/>
            <w:szCs w:val="19"/>
          </w:rPr>
          <w:t>Блоги Центральных предметно-методических комиссий по предметам</w:t>
        </w:r>
      </w:hyperlink>
    </w:p>
    <w:p w:rsidR="0022293F" w:rsidRDefault="0022293F" w:rsidP="002229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9"/>
          <w:szCs w:val="19"/>
        </w:rPr>
      </w:pPr>
      <w:hyperlink r:id="rId10" w:history="1">
        <w:r>
          <w:rPr>
            <w:rStyle w:val="a5"/>
            <w:rFonts w:ascii="Tahoma" w:hAnsi="Tahoma" w:cs="Tahoma"/>
            <w:color w:val="636F84"/>
            <w:sz w:val="19"/>
            <w:szCs w:val="19"/>
          </w:rPr>
          <w:t>РПМК: ресурсы по физике</w:t>
        </w:r>
      </w:hyperlink>
    </w:p>
    <w:p w:rsidR="0022293F" w:rsidRDefault="0022293F" w:rsidP="002229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9"/>
          <w:szCs w:val="19"/>
        </w:rPr>
      </w:pPr>
      <w:hyperlink r:id="rId11" w:history="1">
        <w:r>
          <w:rPr>
            <w:rStyle w:val="a5"/>
            <w:rFonts w:ascii="Tahoma" w:hAnsi="Tahoma" w:cs="Tahoma"/>
            <w:color w:val="636F84"/>
            <w:sz w:val="19"/>
            <w:szCs w:val="19"/>
          </w:rPr>
          <w:t>РПМК: ресурсы по химии</w:t>
        </w:r>
      </w:hyperlink>
    </w:p>
    <w:p w:rsidR="0022293F" w:rsidRDefault="0022293F" w:rsidP="002229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9"/>
          <w:szCs w:val="19"/>
        </w:rPr>
      </w:pPr>
      <w:hyperlink r:id="rId12" w:anchor="/" w:history="1">
        <w:r>
          <w:rPr>
            <w:rStyle w:val="a5"/>
            <w:rFonts w:ascii="Tahoma" w:hAnsi="Tahoma" w:cs="Tahoma"/>
            <w:color w:val="636F84"/>
            <w:sz w:val="19"/>
            <w:szCs w:val="19"/>
          </w:rPr>
          <w:t>Подготовка по физике на портале «Физтех — регионам» (МФТИ)</w:t>
        </w:r>
      </w:hyperlink>
    </w:p>
    <w:p w:rsidR="0022293F" w:rsidRDefault="0022293F" w:rsidP="002229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9"/>
          <w:szCs w:val="19"/>
        </w:rPr>
      </w:pPr>
      <w:hyperlink r:id="rId13" w:history="1">
        <w:r>
          <w:rPr>
            <w:rStyle w:val="a5"/>
            <w:rFonts w:ascii="Tahoma" w:hAnsi="Tahoma" w:cs="Tahoma"/>
            <w:color w:val="636F84"/>
            <w:sz w:val="19"/>
            <w:szCs w:val="19"/>
          </w:rPr>
          <w:t>Задания олимпиад на сайте olimpiada.ru</w:t>
        </w:r>
      </w:hyperlink>
    </w:p>
    <w:p w:rsidR="0022293F" w:rsidRDefault="0022293F" w:rsidP="002229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Рекомендуемая литература: </w:t>
      </w:r>
      <w:hyperlink r:id="rId14" w:history="1">
        <w:r>
          <w:rPr>
            <w:rStyle w:val="a5"/>
            <w:rFonts w:ascii="Tahoma" w:hAnsi="Tahoma" w:cs="Tahoma"/>
            <w:color w:val="636F84"/>
            <w:sz w:val="19"/>
            <w:szCs w:val="19"/>
          </w:rPr>
          <w:t>Английский язык</w:t>
        </w:r>
      </w:hyperlink>
      <w:r>
        <w:rPr>
          <w:rFonts w:ascii="Tahoma" w:hAnsi="Tahoma" w:cs="Tahoma"/>
          <w:color w:val="000000"/>
          <w:sz w:val="19"/>
          <w:szCs w:val="19"/>
        </w:rPr>
        <w:t>   |   </w:t>
      </w:r>
      <w:hyperlink r:id="rId15" w:history="1">
        <w:r>
          <w:rPr>
            <w:rStyle w:val="a5"/>
            <w:rFonts w:ascii="Tahoma" w:hAnsi="Tahoma" w:cs="Tahoma"/>
            <w:color w:val="636F84"/>
            <w:sz w:val="19"/>
            <w:szCs w:val="19"/>
          </w:rPr>
          <w:t>Астрономия</w:t>
        </w:r>
      </w:hyperlink>
      <w:r>
        <w:rPr>
          <w:rFonts w:ascii="Tahoma" w:hAnsi="Tahoma" w:cs="Tahoma"/>
          <w:color w:val="000000"/>
          <w:sz w:val="19"/>
          <w:szCs w:val="19"/>
        </w:rPr>
        <w:t>   |   </w:t>
      </w:r>
      <w:hyperlink r:id="rId16" w:history="1">
        <w:r>
          <w:rPr>
            <w:rStyle w:val="a5"/>
            <w:rFonts w:ascii="Tahoma" w:hAnsi="Tahoma" w:cs="Tahoma"/>
            <w:color w:val="636F84"/>
            <w:sz w:val="19"/>
            <w:szCs w:val="19"/>
          </w:rPr>
          <w:t>Биология</w:t>
        </w:r>
      </w:hyperlink>
      <w:r>
        <w:rPr>
          <w:rFonts w:ascii="Tahoma" w:hAnsi="Tahoma" w:cs="Tahoma"/>
          <w:color w:val="000000"/>
          <w:sz w:val="19"/>
          <w:szCs w:val="19"/>
        </w:rPr>
        <w:t>   |   </w:t>
      </w:r>
      <w:hyperlink r:id="rId17" w:history="1">
        <w:r>
          <w:rPr>
            <w:rStyle w:val="a5"/>
            <w:rFonts w:ascii="Tahoma" w:hAnsi="Tahoma" w:cs="Tahoma"/>
            <w:color w:val="636F84"/>
            <w:sz w:val="19"/>
            <w:szCs w:val="19"/>
          </w:rPr>
          <w:t>География</w:t>
        </w:r>
      </w:hyperlink>
      <w:r>
        <w:rPr>
          <w:rFonts w:ascii="Tahoma" w:hAnsi="Tahoma" w:cs="Tahoma"/>
          <w:color w:val="000000"/>
          <w:sz w:val="19"/>
          <w:szCs w:val="19"/>
        </w:rPr>
        <w:t>   |   </w:t>
      </w:r>
      <w:hyperlink r:id="rId18" w:history="1">
        <w:r>
          <w:rPr>
            <w:rStyle w:val="a5"/>
            <w:rFonts w:ascii="Tahoma" w:hAnsi="Tahoma" w:cs="Tahoma"/>
            <w:color w:val="636F84"/>
            <w:sz w:val="19"/>
            <w:szCs w:val="19"/>
          </w:rPr>
          <w:t>Информатика</w:t>
        </w:r>
      </w:hyperlink>
      <w:r>
        <w:rPr>
          <w:rFonts w:ascii="Tahoma" w:hAnsi="Tahoma" w:cs="Tahoma"/>
          <w:color w:val="000000"/>
          <w:sz w:val="19"/>
          <w:szCs w:val="19"/>
        </w:rPr>
        <w:t>   |   </w:t>
      </w:r>
      <w:hyperlink r:id="rId19" w:history="1">
        <w:r>
          <w:rPr>
            <w:rStyle w:val="a5"/>
            <w:rFonts w:ascii="Tahoma" w:hAnsi="Tahoma" w:cs="Tahoma"/>
            <w:color w:val="636F84"/>
            <w:sz w:val="19"/>
            <w:szCs w:val="19"/>
          </w:rPr>
          <w:t>Искусство</w:t>
        </w:r>
      </w:hyperlink>
      <w:r>
        <w:rPr>
          <w:rFonts w:ascii="Tahoma" w:hAnsi="Tahoma" w:cs="Tahoma"/>
          <w:color w:val="000000"/>
          <w:sz w:val="19"/>
          <w:szCs w:val="19"/>
        </w:rPr>
        <w:t>   |   </w:t>
      </w:r>
      <w:hyperlink r:id="rId20" w:history="1">
        <w:r>
          <w:rPr>
            <w:rStyle w:val="a5"/>
            <w:rFonts w:ascii="Tahoma" w:hAnsi="Tahoma" w:cs="Tahoma"/>
            <w:color w:val="636F84"/>
            <w:sz w:val="19"/>
            <w:szCs w:val="19"/>
          </w:rPr>
          <w:t>История</w:t>
        </w:r>
      </w:hyperlink>
      <w:r>
        <w:rPr>
          <w:rFonts w:ascii="Tahoma" w:hAnsi="Tahoma" w:cs="Tahoma"/>
          <w:color w:val="000000"/>
          <w:sz w:val="19"/>
          <w:szCs w:val="19"/>
        </w:rPr>
        <w:t>   |   </w:t>
      </w:r>
      <w:hyperlink r:id="rId21" w:history="1">
        <w:r>
          <w:rPr>
            <w:rStyle w:val="a5"/>
            <w:rFonts w:ascii="Tahoma" w:hAnsi="Tahoma" w:cs="Tahoma"/>
            <w:color w:val="636F84"/>
            <w:sz w:val="19"/>
            <w:szCs w:val="19"/>
          </w:rPr>
          <w:t>Литература</w:t>
        </w:r>
      </w:hyperlink>
      <w:r>
        <w:rPr>
          <w:rFonts w:ascii="Tahoma" w:hAnsi="Tahoma" w:cs="Tahoma"/>
          <w:color w:val="000000"/>
          <w:sz w:val="19"/>
          <w:szCs w:val="19"/>
        </w:rPr>
        <w:t>   |   </w:t>
      </w:r>
      <w:hyperlink r:id="rId22" w:history="1">
        <w:r>
          <w:rPr>
            <w:rStyle w:val="a5"/>
            <w:rFonts w:ascii="Tahoma" w:hAnsi="Tahoma" w:cs="Tahoma"/>
            <w:color w:val="636F84"/>
            <w:sz w:val="19"/>
            <w:szCs w:val="19"/>
          </w:rPr>
          <w:t>Математика</w:t>
        </w:r>
      </w:hyperlink>
      <w:r>
        <w:rPr>
          <w:rFonts w:ascii="Tahoma" w:hAnsi="Tahoma" w:cs="Tahoma"/>
          <w:color w:val="000000"/>
          <w:sz w:val="19"/>
          <w:szCs w:val="19"/>
        </w:rPr>
        <w:t>   |   </w:t>
      </w:r>
      <w:hyperlink r:id="rId23" w:history="1">
        <w:r>
          <w:rPr>
            <w:rStyle w:val="a5"/>
            <w:rFonts w:ascii="Tahoma" w:hAnsi="Tahoma" w:cs="Tahoma"/>
            <w:color w:val="636F84"/>
            <w:sz w:val="19"/>
            <w:szCs w:val="19"/>
          </w:rPr>
          <w:t>ОБЖ</w:t>
        </w:r>
      </w:hyperlink>
      <w:r>
        <w:rPr>
          <w:rFonts w:ascii="Tahoma" w:hAnsi="Tahoma" w:cs="Tahoma"/>
          <w:color w:val="000000"/>
          <w:sz w:val="19"/>
          <w:szCs w:val="19"/>
        </w:rPr>
        <w:t>   |   </w:t>
      </w:r>
      <w:hyperlink r:id="rId24" w:history="1">
        <w:r>
          <w:rPr>
            <w:rStyle w:val="a5"/>
            <w:rFonts w:ascii="Tahoma" w:hAnsi="Tahoma" w:cs="Tahoma"/>
            <w:color w:val="636F84"/>
            <w:sz w:val="19"/>
            <w:szCs w:val="19"/>
          </w:rPr>
          <w:t>Обществознание</w:t>
        </w:r>
      </w:hyperlink>
      <w:r>
        <w:rPr>
          <w:rFonts w:ascii="Tahoma" w:hAnsi="Tahoma" w:cs="Tahoma"/>
          <w:color w:val="000000"/>
          <w:sz w:val="19"/>
          <w:szCs w:val="19"/>
        </w:rPr>
        <w:t>   |   </w:t>
      </w:r>
      <w:hyperlink r:id="rId25" w:history="1">
        <w:r>
          <w:rPr>
            <w:rStyle w:val="a5"/>
            <w:rFonts w:ascii="Tahoma" w:hAnsi="Tahoma" w:cs="Tahoma"/>
            <w:color w:val="636F84"/>
            <w:sz w:val="19"/>
            <w:szCs w:val="19"/>
          </w:rPr>
          <w:t>Право</w:t>
        </w:r>
      </w:hyperlink>
      <w:r>
        <w:rPr>
          <w:rFonts w:ascii="Tahoma" w:hAnsi="Tahoma" w:cs="Tahoma"/>
          <w:color w:val="000000"/>
          <w:sz w:val="19"/>
          <w:szCs w:val="19"/>
        </w:rPr>
        <w:t>   |   </w:t>
      </w:r>
      <w:hyperlink r:id="rId26" w:history="1">
        <w:r>
          <w:rPr>
            <w:rStyle w:val="a5"/>
            <w:rFonts w:ascii="Tahoma" w:hAnsi="Tahoma" w:cs="Tahoma"/>
            <w:color w:val="636F84"/>
            <w:sz w:val="19"/>
            <w:szCs w:val="19"/>
          </w:rPr>
          <w:t>Русский язык</w:t>
        </w:r>
      </w:hyperlink>
      <w:r>
        <w:rPr>
          <w:rFonts w:ascii="Tahoma" w:hAnsi="Tahoma" w:cs="Tahoma"/>
          <w:color w:val="000000"/>
          <w:sz w:val="19"/>
          <w:szCs w:val="19"/>
        </w:rPr>
        <w:t>   |   </w:t>
      </w:r>
      <w:hyperlink r:id="rId27" w:history="1">
        <w:r>
          <w:rPr>
            <w:rStyle w:val="a5"/>
            <w:rFonts w:ascii="Tahoma" w:hAnsi="Tahoma" w:cs="Tahoma"/>
            <w:color w:val="636F84"/>
            <w:sz w:val="19"/>
            <w:szCs w:val="19"/>
          </w:rPr>
          <w:t>Технология</w:t>
        </w:r>
      </w:hyperlink>
      <w:r>
        <w:rPr>
          <w:rFonts w:ascii="Tahoma" w:hAnsi="Tahoma" w:cs="Tahoma"/>
          <w:color w:val="000000"/>
          <w:sz w:val="19"/>
          <w:szCs w:val="19"/>
        </w:rPr>
        <w:t>   |   </w:t>
      </w:r>
      <w:hyperlink r:id="rId28" w:history="1">
        <w:r>
          <w:rPr>
            <w:rStyle w:val="a5"/>
            <w:rFonts w:ascii="Tahoma" w:hAnsi="Tahoma" w:cs="Tahoma"/>
            <w:color w:val="636F84"/>
            <w:sz w:val="19"/>
            <w:szCs w:val="19"/>
          </w:rPr>
          <w:t>Физика</w:t>
        </w:r>
      </w:hyperlink>
      <w:r>
        <w:rPr>
          <w:rFonts w:ascii="Tahoma" w:hAnsi="Tahoma" w:cs="Tahoma"/>
          <w:color w:val="000000"/>
          <w:sz w:val="19"/>
          <w:szCs w:val="19"/>
        </w:rPr>
        <w:t>   |   </w:t>
      </w:r>
      <w:hyperlink r:id="rId29" w:history="1">
        <w:r>
          <w:rPr>
            <w:rStyle w:val="a5"/>
            <w:rFonts w:ascii="Tahoma" w:hAnsi="Tahoma" w:cs="Tahoma"/>
            <w:color w:val="636F84"/>
            <w:sz w:val="19"/>
            <w:szCs w:val="19"/>
          </w:rPr>
          <w:t>Физическая культура</w:t>
        </w:r>
      </w:hyperlink>
      <w:r>
        <w:rPr>
          <w:rFonts w:ascii="Tahoma" w:hAnsi="Tahoma" w:cs="Tahoma"/>
          <w:color w:val="000000"/>
          <w:sz w:val="19"/>
          <w:szCs w:val="19"/>
        </w:rPr>
        <w:t>   |   </w:t>
      </w:r>
      <w:hyperlink r:id="rId30" w:history="1">
        <w:r>
          <w:rPr>
            <w:rStyle w:val="a5"/>
            <w:rFonts w:ascii="Tahoma" w:hAnsi="Tahoma" w:cs="Tahoma"/>
            <w:color w:val="636F84"/>
            <w:sz w:val="19"/>
            <w:szCs w:val="19"/>
          </w:rPr>
          <w:t>Французский язык</w:t>
        </w:r>
      </w:hyperlink>
      <w:r>
        <w:rPr>
          <w:rFonts w:ascii="Tahoma" w:hAnsi="Tahoma" w:cs="Tahoma"/>
          <w:color w:val="000000"/>
          <w:sz w:val="19"/>
          <w:szCs w:val="19"/>
        </w:rPr>
        <w:t>   |   </w:t>
      </w:r>
      <w:hyperlink r:id="rId31" w:history="1">
        <w:r>
          <w:rPr>
            <w:rStyle w:val="a5"/>
            <w:rFonts w:ascii="Tahoma" w:hAnsi="Tahoma" w:cs="Tahoma"/>
            <w:color w:val="636F84"/>
            <w:sz w:val="19"/>
            <w:szCs w:val="19"/>
          </w:rPr>
          <w:t>Химия</w:t>
        </w:r>
      </w:hyperlink>
      <w:r>
        <w:rPr>
          <w:rFonts w:ascii="Tahoma" w:hAnsi="Tahoma" w:cs="Tahoma"/>
          <w:color w:val="000000"/>
          <w:sz w:val="19"/>
          <w:szCs w:val="19"/>
        </w:rPr>
        <w:t>   |   </w:t>
      </w:r>
      <w:hyperlink r:id="rId32" w:history="1">
        <w:r>
          <w:rPr>
            <w:rStyle w:val="a5"/>
            <w:rFonts w:ascii="Tahoma" w:hAnsi="Tahoma" w:cs="Tahoma"/>
            <w:color w:val="636F84"/>
            <w:sz w:val="19"/>
            <w:szCs w:val="19"/>
          </w:rPr>
          <w:t>Экология</w:t>
        </w:r>
      </w:hyperlink>
    </w:p>
    <w:p w:rsidR="0022293F" w:rsidRDefault="0022293F" w:rsidP="002229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9"/>
          <w:szCs w:val="19"/>
        </w:rPr>
      </w:pPr>
      <w:hyperlink r:id="rId33" w:history="1">
        <w:r>
          <w:rPr>
            <w:rStyle w:val="a5"/>
            <w:rFonts w:ascii="Tahoma" w:hAnsi="Tahoma" w:cs="Tahoma"/>
            <w:color w:val="636F84"/>
            <w:sz w:val="19"/>
            <w:szCs w:val="19"/>
          </w:rPr>
          <w:t xml:space="preserve">Задания и решения муниципального этапа </w:t>
        </w:r>
        <w:proofErr w:type="spellStart"/>
        <w:r>
          <w:rPr>
            <w:rStyle w:val="a5"/>
            <w:rFonts w:ascii="Tahoma" w:hAnsi="Tahoma" w:cs="Tahoma"/>
            <w:color w:val="636F84"/>
            <w:sz w:val="19"/>
            <w:szCs w:val="19"/>
          </w:rPr>
          <w:t>ВсОШ</w:t>
        </w:r>
        <w:proofErr w:type="spellEnd"/>
        <w:r>
          <w:rPr>
            <w:rStyle w:val="a5"/>
            <w:rFonts w:ascii="Tahoma" w:hAnsi="Tahoma" w:cs="Tahoma"/>
            <w:color w:val="636F84"/>
            <w:sz w:val="19"/>
            <w:szCs w:val="19"/>
          </w:rPr>
          <w:t xml:space="preserve"> 2018-2019 г. (опыт 9 регионов)</w:t>
        </w:r>
      </w:hyperlink>
    </w:p>
    <w:p w:rsidR="0022293F" w:rsidRDefault="0022293F" w:rsidP="002229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9"/>
          <w:szCs w:val="19"/>
        </w:rPr>
      </w:pPr>
      <w:hyperlink r:id="rId34" w:history="1">
        <w:r>
          <w:rPr>
            <w:rStyle w:val="a5"/>
            <w:rFonts w:ascii="Tahoma" w:hAnsi="Tahoma" w:cs="Tahoma"/>
            <w:color w:val="636F84"/>
            <w:sz w:val="19"/>
            <w:szCs w:val="19"/>
          </w:rPr>
          <w:t>Задания Московской области (Образовательный центр «Взлет»)</w:t>
        </w:r>
      </w:hyperlink>
    </w:p>
    <w:p w:rsidR="0022293F" w:rsidRDefault="0022293F" w:rsidP="002229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9"/>
          <w:szCs w:val="19"/>
        </w:rPr>
      </w:pPr>
      <w:hyperlink r:id="rId35" w:history="1">
        <w:r>
          <w:rPr>
            <w:rStyle w:val="a5"/>
            <w:rFonts w:ascii="Tahoma" w:hAnsi="Tahoma" w:cs="Tahoma"/>
            <w:color w:val="636F84"/>
            <w:sz w:val="19"/>
            <w:szCs w:val="19"/>
          </w:rPr>
          <w:t>Муниципальным координаторам</w:t>
        </w:r>
      </w:hyperlink>
    </w:p>
    <w:p w:rsidR="00585F36" w:rsidRDefault="00585F36" w:rsidP="0022293F">
      <w:pPr>
        <w:shd w:val="clear" w:color="auto" w:fill="FFFFFF"/>
        <w:spacing w:before="240" w:after="240" w:line="240" w:lineRule="auto"/>
      </w:pPr>
      <w:bookmarkStart w:id="0" w:name="_GoBack"/>
      <w:bookmarkEnd w:id="0"/>
    </w:p>
    <w:sectPr w:rsidR="00585F36" w:rsidSect="0058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21F2"/>
    <w:multiLevelType w:val="multilevel"/>
    <w:tmpl w:val="D1BA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C76105"/>
    <w:multiLevelType w:val="multilevel"/>
    <w:tmpl w:val="13AE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250E"/>
    <w:rsid w:val="0022293F"/>
    <w:rsid w:val="00585F36"/>
    <w:rsid w:val="007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679B1-8289-4C9E-967E-A07633C9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250E"/>
    <w:rPr>
      <w:b/>
      <w:bCs/>
    </w:rPr>
  </w:style>
  <w:style w:type="character" w:styleId="a5">
    <w:name w:val="Hyperlink"/>
    <w:basedOn w:val="a0"/>
    <w:uiPriority w:val="99"/>
    <w:unhideWhenUsed/>
    <w:rsid w:val="007E25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2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limpiada.ru/articles/tasks_in_olympiads" TargetMode="External"/><Relationship Id="rId18" Type="http://schemas.openxmlformats.org/officeDocument/2006/relationships/hyperlink" Target="http://rcro.tomsk.ru/wp-content/uploads/2019/09/Informatika.docx" TargetMode="External"/><Relationship Id="rId26" Type="http://schemas.openxmlformats.org/officeDocument/2006/relationships/hyperlink" Target="http://rcro.tomsk.ru/wp-content/uploads/2019/09/Russkij-yazy-k.docx" TargetMode="External"/><Relationship Id="rId21" Type="http://schemas.openxmlformats.org/officeDocument/2006/relationships/hyperlink" Target="http://rcro.tomsk.ru/wp-content/uploads/2019/09/Literatura.docx" TargetMode="External"/><Relationship Id="rId34" Type="http://schemas.openxmlformats.org/officeDocument/2006/relationships/hyperlink" Target="https://www.vzlet.olympmo.ru/olympiad-tasks.html" TargetMode="External"/><Relationship Id="rId7" Type="http://schemas.openxmlformats.org/officeDocument/2006/relationships/hyperlink" Target="http://vserosolymp.rudn.ru/" TargetMode="External"/><Relationship Id="rId12" Type="http://schemas.openxmlformats.org/officeDocument/2006/relationships/hyperlink" Target="https://os.mipt.ru/" TargetMode="External"/><Relationship Id="rId17" Type="http://schemas.openxmlformats.org/officeDocument/2006/relationships/hyperlink" Target="http://rcro.tomsk.ru/wp-content/uploads/2019/09/Geografiya.doc" TargetMode="External"/><Relationship Id="rId25" Type="http://schemas.openxmlformats.org/officeDocument/2006/relationships/hyperlink" Target="http://rcro.tomsk.ru/wp-content/uploads/2019/09/Pravo.docx" TargetMode="External"/><Relationship Id="rId33" Type="http://schemas.openxmlformats.org/officeDocument/2006/relationships/hyperlink" Target="https://info.olimpiada.ru/article/885" TargetMode="External"/><Relationship Id="rId2" Type="http://schemas.openxmlformats.org/officeDocument/2006/relationships/styles" Target="styles.xml"/><Relationship Id="rId16" Type="http://schemas.openxmlformats.org/officeDocument/2006/relationships/hyperlink" Target="http://rcro.tomsk.ru/wp-content/uploads/2019/09/Biologiya.docx" TargetMode="External"/><Relationship Id="rId20" Type="http://schemas.openxmlformats.org/officeDocument/2006/relationships/hyperlink" Target="http://rcro.tomsk.ru/wp-content/uploads/2019/09/Istoriya.docx" TargetMode="External"/><Relationship Id="rId29" Type="http://schemas.openxmlformats.org/officeDocument/2006/relationships/hyperlink" Target="http://rcro.tomsk.ru/wp-content/uploads/2019/09/Fizicheskaya-kul-tura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.sirius.online/" TargetMode="External"/><Relationship Id="rId11" Type="http://schemas.openxmlformats.org/officeDocument/2006/relationships/hyperlink" Target="http://rcro.tomsk.ru/vsosh/olimpiadnaya-himiya/" TargetMode="External"/><Relationship Id="rId24" Type="http://schemas.openxmlformats.org/officeDocument/2006/relationships/hyperlink" Target="http://rcro.tomsk.ru/wp-content/uploads/2019/09/Obshhestvoznanie.docx" TargetMode="External"/><Relationship Id="rId32" Type="http://schemas.openxmlformats.org/officeDocument/2006/relationships/hyperlink" Target="http://rcro.tomsk.ru/wp-content/uploads/2019/09/E-kologiya.docx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olimpiada.ru/news/26833" TargetMode="External"/><Relationship Id="rId15" Type="http://schemas.openxmlformats.org/officeDocument/2006/relationships/hyperlink" Target="http://rcro.tomsk.ru/wp-content/uploads/2019/09/Astoronomiya.docx" TargetMode="External"/><Relationship Id="rId23" Type="http://schemas.openxmlformats.org/officeDocument/2006/relationships/hyperlink" Target="http://rcro.tomsk.ru/wp-content/uploads/2019/09/OBZH.docx" TargetMode="External"/><Relationship Id="rId28" Type="http://schemas.openxmlformats.org/officeDocument/2006/relationships/hyperlink" Target="http://rcro.tomsk.ru/wp-content/uploads/2019/09/Fizika.doc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rcro.tomsk.ru/vsosh/olimpiadnaya-fizika/" TargetMode="External"/><Relationship Id="rId19" Type="http://schemas.openxmlformats.org/officeDocument/2006/relationships/hyperlink" Target="http://rcro.tomsk.ru/wp-content/uploads/2019/09/Iskusstvo.docx" TargetMode="External"/><Relationship Id="rId31" Type="http://schemas.openxmlformats.org/officeDocument/2006/relationships/hyperlink" Target="http://rcro.tomsk.ru/wp-content/uploads/2019/09/Himiy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serosolymp.rudn.ru/lecture/" TargetMode="External"/><Relationship Id="rId14" Type="http://schemas.openxmlformats.org/officeDocument/2006/relationships/hyperlink" Target="http://rcro.tomsk.ru/wp-content/uploads/2019/09/Anglijskij-yazy-k.doc" TargetMode="External"/><Relationship Id="rId22" Type="http://schemas.openxmlformats.org/officeDocument/2006/relationships/hyperlink" Target="http://rcro.tomsk.ru/wp-content/uploads/2019/09/Matimatika.docx" TargetMode="External"/><Relationship Id="rId27" Type="http://schemas.openxmlformats.org/officeDocument/2006/relationships/hyperlink" Target="http://rcro.tomsk.ru/wp-content/uploads/2019/09/Tehnologiya.docx" TargetMode="External"/><Relationship Id="rId30" Type="http://schemas.openxmlformats.org/officeDocument/2006/relationships/hyperlink" Target="http://rcro.tomsk.ru/wp-content/uploads/2019/09/Frantsuzskij-yazy-k.docx" TargetMode="External"/><Relationship Id="rId35" Type="http://schemas.openxmlformats.org/officeDocument/2006/relationships/hyperlink" Target="http://rcro.tomsk.ru/vsosh/munitsipal-ny-m-koordinatoram-2022-23/" TargetMode="External"/><Relationship Id="rId8" Type="http://schemas.openxmlformats.org/officeDocument/2006/relationships/hyperlink" Target="http://vserosolymp.rudn.ru/mm/mpp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Zacharuschkina</dc:creator>
  <cp:keywords/>
  <dc:description/>
  <cp:lastModifiedBy>ADMIN</cp:lastModifiedBy>
  <cp:revision>2</cp:revision>
  <dcterms:created xsi:type="dcterms:W3CDTF">2020-10-02T05:29:00Z</dcterms:created>
  <dcterms:modified xsi:type="dcterms:W3CDTF">2023-09-08T05:40:00Z</dcterms:modified>
</cp:coreProperties>
</file>