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08" w:rsidRDefault="00E54808" w:rsidP="00E54808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4</w:t>
      </w:r>
    </w:p>
    <w:p w:rsidR="00680F91" w:rsidRDefault="00680F91" w:rsidP="00680F9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Пути движения транспортных средств к местам разгрузки/погрузки и рекомендуемые пути передвижения детей по территории образовательного учреждения</w:t>
      </w:r>
    </w:p>
    <w:p w:rsidR="00680F91" w:rsidRDefault="00680F91"/>
    <w:p w:rsidR="00680F91" w:rsidRDefault="00DB32B9">
      <w:r>
        <w:rPr>
          <w:noProof/>
          <w:lang w:eastAsia="ru-RU"/>
        </w:rPr>
        <w:pict>
          <v:rect id="_x0000_s1029" style="position:absolute;margin-left:74.95pt;margin-top:15.1pt;width:308pt;height:18pt;z-index:251660288" fillcolor="#f2dbdb [661]"/>
        </w:pict>
      </w:r>
      <w:r>
        <w:rPr>
          <w:noProof/>
          <w:lang w:eastAsia="ru-RU"/>
        </w:rPr>
        <w:pict>
          <v:rect id="_x0000_s1026" style="position:absolute;margin-left:43.95pt;margin-top:.55pt;width:394pt;height:424pt;z-index:251658240"/>
        </w:pict>
      </w:r>
    </w:p>
    <w:p w:rsidR="00680F91" w:rsidRDefault="00DB32B9"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5" type="#_x0000_t5" style="position:absolute;margin-left:265.95pt;margin-top:121.55pt;width:16pt;height:7.15pt;z-index:251675648" fillcolor="red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171.95pt;margin-top:177.7pt;width:0;height:103pt;z-index:251674624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3" type="#_x0000_t32" style="position:absolute;margin-left:154.1pt;margin-top:177.7pt;width:30.85pt;height:0;z-index:25167360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2" type="#_x0000_t32" style="position:absolute;margin-left:272.95pt;margin-top:100.7pt;width:1pt;height:28pt;flip:x y;z-index:2516725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1" type="#_x0000_t32" style="position:absolute;margin-left:260.95pt;margin-top:113.7pt;width:0;height:15pt;z-index:2516715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margin-left:154.1pt;margin-top:113.7pt;width:98.85pt;height:0;z-index:2516695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0" type="#_x0000_t32" style="position:absolute;margin-left:154.1pt;margin-top:100.7pt;width:106.85pt;height:0;flip:x;z-index:251670528" o:connectortype="straight">
            <v:stroke endarrow="block"/>
          </v:shape>
        </w:pict>
      </w:r>
      <w:r>
        <w:rPr>
          <w:noProof/>
          <w:lang w:eastAsia="ru-RU"/>
        </w:rPr>
        <w:pict>
          <v:rect id="_x0000_s1038" style="position:absolute;margin-left:146.95pt;margin-top:168.7pt;width:7.15pt;height:36pt;z-index:251668480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  <w:lang w:eastAsia="ru-RU"/>
        </w:rPr>
        <w:pict>
          <v:rect id="_x0000_s1037" style="position:absolute;margin-left:146.95pt;margin-top:89.7pt;width:7.15pt;height:33pt;z-index:251667456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  <w:lang w:eastAsia="ru-RU"/>
        </w:rPr>
        <w:pict>
          <v:roundrect id="_x0000_s1030" style="position:absolute;margin-left:146.95pt;margin-top:33.7pt;width:204pt;height:252pt;z-index:251661312" arcsize="10923f"/>
        </w:pict>
      </w:r>
      <w:r>
        <w:rPr>
          <w:noProof/>
          <w:lang w:eastAsia="ru-RU"/>
        </w:rPr>
        <w:pict>
          <v:oval id="_x0000_s1035" style="position:absolute;margin-left:171.95pt;margin-top:45.7pt;width:154pt;height:37pt;z-index:251665408" fillcolor="#e5dfec [663]">
            <v:textbox>
              <w:txbxContent>
                <w:p w:rsidR="00680F91" w:rsidRDefault="00680F91">
                  <w:r>
                    <w:t>стадион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rect id="_x0000_s1034" style="position:absolute;margin-left:247.95pt;margin-top:128.7pt;width:43pt;height:104pt;z-index:251664384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noProof/>
          <w:lang w:eastAsia="ru-RU"/>
        </w:rPr>
        <w:pict>
          <v:rect id="_x0000_s1032" style="position:absolute;margin-left:225.95pt;margin-top:168.7pt;width:27pt;height:29pt;z-index:251663360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noProof/>
          <w:lang w:eastAsia="ru-RU"/>
        </w:rPr>
        <w:pict>
          <v:rect id="_x0000_s1031" style="position:absolute;margin-left:184.95pt;margin-top:128.7pt;width:41pt;height:104pt;z-index:251662336" fillcolor="#4f81bd [3204]" strokecolor="#f2f2f2 [3041]" strokeweight="3pt">
            <v:shadow on="t" type="perspective" color="#243f60 [1604]" opacity=".5" offset="1pt" offset2="-1pt"/>
            <v:textbox style="layout-flow:vertical;mso-layout-flow-alt:bottom-to-top">
              <w:txbxContent>
                <w:p w:rsidR="00806D6C" w:rsidRPr="00806D6C" w:rsidRDefault="00806D6C">
                  <w:r>
                    <w:t>школа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margin-left:74.95pt;margin-top:7.7pt;width:40pt;height:278pt;z-index:251659264" fillcolor="#f2dbdb [661]"/>
        </w:pict>
      </w:r>
    </w:p>
    <w:p w:rsidR="00680F91" w:rsidRPr="00680F91" w:rsidRDefault="00680F91" w:rsidP="00680F91"/>
    <w:p w:rsidR="00680F91" w:rsidRPr="00680F91" w:rsidRDefault="00DB32B9" w:rsidP="00680F91">
      <w:r>
        <w:rPr>
          <w:noProof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6" type="#_x0000_t4" style="position:absolute;margin-left:360.95pt;margin-top:1.8pt;width:77pt;height:43pt;z-index:251666432" fillcolor="black [3200]" strokecolor="#f2f2f2 [3041]" strokeweight="3pt">
            <v:shadow on="t" type="perspective" color="#7f7f7f [1601]" opacity=".5" offset="1pt" offset2="-1pt"/>
            <v:textbox>
              <w:txbxContent>
                <w:p w:rsidR="00680F91" w:rsidRPr="00680F91" w:rsidRDefault="00680F91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гараж</w:t>
                  </w:r>
                </w:p>
              </w:txbxContent>
            </v:textbox>
          </v:shape>
        </w:pict>
      </w:r>
    </w:p>
    <w:p w:rsidR="00680F91" w:rsidRPr="00680F91" w:rsidRDefault="00680F91" w:rsidP="00680F91"/>
    <w:p w:rsidR="00680F91" w:rsidRPr="00680F91" w:rsidRDefault="00680F91" w:rsidP="00680F91"/>
    <w:p w:rsidR="00680F91" w:rsidRPr="00680F91" w:rsidRDefault="00680F91" w:rsidP="00680F91"/>
    <w:p w:rsidR="00680F91" w:rsidRPr="00680F91" w:rsidRDefault="00680F91" w:rsidP="00680F91"/>
    <w:p w:rsidR="00680F91" w:rsidRPr="00680F91" w:rsidRDefault="00680F91" w:rsidP="00680F91"/>
    <w:p w:rsidR="00680F91" w:rsidRPr="00680F91" w:rsidRDefault="00680F91" w:rsidP="00680F91"/>
    <w:p w:rsidR="00680F91" w:rsidRPr="00680F91" w:rsidRDefault="00680F91" w:rsidP="00680F91"/>
    <w:p w:rsidR="00680F91" w:rsidRPr="00680F91" w:rsidRDefault="00680F91" w:rsidP="00680F91"/>
    <w:p w:rsidR="00680F91" w:rsidRPr="00680F91" w:rsidRDefault="00680F91" w:rsidP="00680F91"/>
    <w:p w:rsidR="00680F91" w:rsidRPr="00680F91" w:rsidRDefault="00680F91" w:rsidP="00680F91"/>
    <w:p w:rsidR="00680F91" w:rsidRPr="00680F91" w:rsidRDefault="00680F91" w:rsidP="00680F91"/>
    <w:p w:rsidR="00680F91" w:rsidRPr="00680F91" w:rsidRDefault="00680F91" w:rsidP="00680F91"/>
    <w:p w:rsidR="00680F91" w:rsidRPr="00680F91" w:rsidRDefault="00680F91" w:rsidP="00680F91"/>
    <w:p w:rsidR="00680F91" w:rsidRPr="00680F91" w:rsidRDefault="00DB32B9" w:rsidP="00680F91">
      <w:r>
        <w:rPr>
          <w:noProof/>
          <w:lang w:eastAsia="ru-RU"/>
        </w:rPr>
        <w:pict>
          <v:shape id="_x0000_s1046" type="#_x0000_t32" style="position:absolute;margin-left:-12.05pt;margin-top:23.6pt;width:136pt;height:.05pt;z-index:251676672" o:connectortype="straight">
            <v:stroke endarrow="block"/>
          </v:shape>
        </w:pict>
      </w:r>
    </w:p>
    <w:p w:rsidR="00680F91" w:rsidRPr="00680F91" w:rsidRDefault="00DB32B9" w:rsidP="00680F91">
      <w:pPr>
        <w:tabs>
          <w:tab w:val="left" w:pos="3320"/>
        </w:tabs>
      </w:pPr>
      <w:r>
        <w:rPr>
          <w:noProof/>
          <w:lang w:eastAsia="ru-RU"/>
        </w:rPr>
        <w:pict>
          <v:shape id="_x0000_s1047" type="#_x0000_t32" style="position:absolute;margin-left:-12.05pt;margin-top:9.15pt;width:136pt;height:0;flip:x;z-index:251677696" o:connectortype="straight">
            <v:stroke endarrow="block"/>
          </v:shape>
        </w:pict>
      </w:r>
      <w:r w:rsidR="00680F91">
        <w:tab/>
        <w:t>Движение автотранспорта</w:t>
      </w:r>
    </w:p>
    <w:p w:rsidR="00680F91" w:rsidRPr="00680F91" w:rsidRDefault="00DB32B9" w:rsidP="00680F91">
      <w:pPr>
        <w:tabs>
          <w:tab w:val="left" w:pos="3320"/>
        </w:tabs>
      </w:pPr>
      <w:r>
        <w:rPr>
          <w:noProof/>
          <w:lang w:eastAsia="ru-RU"/>
        </w:rPr>
        <w:pict>
          <v:shape id="_x0000_s1048" type="#_x0000_t32" style="position:absolute;margin-left:-18.05pt;margin-top:20.7pt;width:133pt;height:1pt;flip:y;z-index:251678720" o:connectortype="straight">
            <v:stroke startarrow="block" endarrow="block"/>
          </v:shape>
        </w:pict>
      </w:r>
      <w:r w:rsidR="00680F91">
        <w:tab/>
        <w:t>Движение детей</w:t>
      </w:r>
    </w:p>
    <w:p w:rsidR="00680F91" w:rsidRDefault="00DB32B9" w:rsidP="00680F91">
      <w:pPr>
        <w:tabs>
          <w:tab w:val="left" w:pos="3320"/>
        </w:tabs>
      </w:pPr>
      <w:r>
        <w:rPr>
          <w:noProof/>
          <w:lang w:eastAsia="ru-RU"/>
        </w:rPr>
        <w:pict>
          <v:shape id="_x0000_s1049" type="#_x0000_t5" style="position:absolute;margin-left:-12.05pt;margin-top:3.3pt;width:26pt;height:14pt;z-index:251679744" fillcolor="red"/>
        </w:pict>
      </w:r>
      <w:r w:rsidR="00680F91">
        <w:tab/>
        <w:t>Место разгрузки</w:t>
      </w:r>
    </w:p>
    <w:p w:rsidR="00680F91" w:rsidRPr="002B0309" w:rsidRDefault="00680F91" w:rsidP="00680F91">
      <w:pPr>
        <w:pStyle w:val="Default"/>
        <w:ind w:firstLine="708"/>
        <w:jc w:val="both"/>
        <w:rPr>
          <w:bCs/>
          <w:sz w:val="28"/>
          <w:szCs w:val="28"/>
        </w:rPr>
      </w:pPr>
      <w:r w:rsidRPr="002B0309">
        <w:rPr>
          <w:bCs/>
          <w:sz w:val="28"/>
          <w:szCs w:val="28"/>
        </w:rPr>
        <w:t xml:space="preserve">Въезд </w:t>
      </w:r>
      <w:r>
        <w:rPr>
          <w:bCs/>
          <w:sz w:val="28"/>
          <w:szCs w:val="28"/>
        </w:rPr>
        <w:t>на территорию школы осуществляется согласно приказу «О допуске транспортных средств на территорию школы». Въезд осуществляется через запасные ворота.</w:t>
      </w:r>
      <w:r w:rsidRPr="00D10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целях обеспечения безопасного движения детей по территории школы  исключено пересечение путей движения обучающихся и пути движения транспортных средств. </w:t>
      </w:r>
    </w:p>
    <w:p w:rsidR="00680F91" w:rsidRPr="00680F91" w:rsidRDefault="00680F91" w:rsidP="00680F91"/>
    <w:sectPr w:rsidR="00680F91" w:rsidRPr="00680F91" w:rsidSect="0005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098" w:rsidRDefault="00113098" w:rsidP="00E54808">
      <w:pPr>
        <w:spacing w:after="0" w:line="240" w:lineRule="auto"/>
      </w:pPr>
      <w:r>
        <w:separator/>
      </w:r>
    </w:p>
  </w:endnote>
  <w:endnote w:type="continuationSeparator" w:id="1">
    <w:p w:rsidR="00113098" w:rsidRDefault="00113098" w:rsidP="00E5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098" w:rsidRDefault="00113098" w:rsidP="00E54808">
      <w:pPr>
        <w:spacing w:after="0" w:line="240" w:lineRule="auto"/>
      </w:pPr>
      <w:r>
        <w:separator/>
      </w:r>
    </w:p>
  </w:footnote>
  <w:footnote w:type="continuationSeparator" w:id="1">
    <w:p w:rsidR="00113098" w:rsidRDefault="00113098" w:rsidP="00E54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F91"/>
    <w:rsid w:val="00056A96"/>
    <w:rsid w:val="00113098"/>
    <w:rsid w:val="00307A85"/>
    <w:rsid w:val="00680F91"/>
    <w:rsid w:val="00806D6C"/>
    <w:rsid w:val="0088406B"/>
    <w:rsid w:val="0089299A"/>
    <w:rsid w:val="00982723"/>
    <w:rsid w:val="009B3DDB"/>
    <w:rsid w:val="00AB58B5"/>
    <w:rsid w:val="00DB32B9"/>
    <w:rsid w:val="00E5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/>
    </o:shapedefaults>
    <o:shapelayout v:ext="edit">
      <o:idmap v:ext="edit" data="1"/>
      <o:rules v:ext="edit">
        <o:r id="V:Rule10" type="connector" idref="#_x0000_s1039"/>
        <o:r id="V:Rule11" type="connector" idref="#_x0000_s1048"/>
        <o:r id="V:Rule12" type="connector" idref="#_x0000_s1041"/>
        <o:r id="V:Rule13" type="connector" idref="#_x0000_s1040"/>
        <o:r id="V:Rule14" type="connector" idref="#_x0000_s1043"/>
        <o:r id="V:Rule15" type="connector" idref="#_x0000_s1044"/>
        <o:r id="V:Rule16" type="connector" idref="#_x0000_s1042"/>
        <o:r id="V:Rule17" type="connector" idref="#_x0000_s1047"/>
        <o:r id="V:Rule18" type="connector" idref="#_x0000_s104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F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54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4808"/>
  </w:style>
  <w:style w:type="paragraph" w:styleId="a5">
    <w:name w:val="footer"/>
    <w:basedOn w:val="a"/>
    <w:link w:val="a6"/>
    <w:uiPriority w:val="99"/>
    <w:semiHidden/>
    <w:unhideWhenUsed/>
    <w:rsid w:val="00E54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4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МОУ-СОШ№4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Кривенцов Леонид Александрович</dc:creator>
  <cp:keywords/>
  <dc:description/>
  <cp:lastModifiedBy>Кривенцов Леонид Александрович</cp:lastModifiedBy>
  <cp:revision>3</cp:revision>
  <dcterms:created xsi:type="dcterms:W3CDTF">2014-08-12T02:33:00Z</dcterms:created>
  <dcterms:modified xsi:type="dcterms:W3CDTF">2014-08-12T03:25:00Z</dcterms:modified>
</cp:coreProperties>
</file>